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54 GntVDDVCSVDV — Gegenstand der Modulprüfungen des Hauptstudiums</w:t>
      </w:r>
    </w:p>
    <w:p>
      <w:r>
        <w:rPr>
          <w:color w:val="555555"/>
          <w:sz w:val="18"/>
        </w:rPr>
        <w:t xml:space="preserve">Verordnung über den Vorbereitungsdienst für den gehobenen nichttechnischen Verwaltungsdienst des Bundes – Fachrichtung digitale Verwaltung und Cyber-Sicherheit –</w:t>
      </w:r>
    </w:p>
    <w:p>
      <w:r>
        <w:rPr>
          <w:color w:val="555555"/>
          <w:sz w:val="18"/>
        </w:rPr>
        <w:t xml:space="preserve">Stand: 01.10.2020 (konsolidierte Textfassung, kein amtliches Inkrafttretensdatum)</w:t>
      </w:r>
    </w:p>
    <w:p>
      <w:r>
        <w:t xml:space="preserve">(1) In jedem Modul des Hauptstudiums ist eine Prüfung abzulegen. In Spezialmodulen sind keine Prüfungen abzulegen.</w:t>
      </w:r>
    </w:p>
    <w:p>
      <w:r>
        <w:t xml:space="preserve">(2) Höchstens jeweils zwei Modulprüfungen des Hauptstudiums können in einer Prüfung zusammengefasst werden.</w:t>
      </w:r>
    </w:p>
    <w:p>
      <w:r>
        <w:rPr>
          <w:color w:val="555555"/>
          <w:sz w:val="17"/>
        </w:rPr>
        <w:t xml:space="preserve">Zitiervorschlag: § 54 GntVDDVCSVDV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https://recht.nulegal.eu/gesetze/GntVDDVCSVDV/54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