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GntDBwVVDV — Wiederholung nichtbestandener Modulprüfungen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09.09.2026 (konsolidierte Textfassung, kein amtliches Inkrafttretensdatum)</w:t>
      </w:r>
    </w:p>
    <w:p>
      <w:r>
        <w:t xml:space="preserve">(1) Eine nichtbestandene Modulprüfung kann einmal wiederholt werden.</w:t>
      </w:r>
    </w:p>
    <w:p>
      <w:r>
        <w:t xml:space="preserve">(2) Zwei in der ersten Wiederholung nicht bestandene Modulprüfungen können ein zweites Mal wiederholt werden.</w:t>
      </w:r>
    </w:p>
    <w:p>
      <w:r>
        <w:t xml:space="preserve">(3) Die Wiederholungstermine werden durch das Prüfungsamt festgelegt. Sie sollen im jeweils folgenden Semester liegen.</w:t>
      </w:r>
    </w:p>
    <w:p>
      <w:r>
        <w:rPr>
          <w:color w:val="555555"/>
          <w:sz w:val="17"/>
        </w:rPr>
        <w:t xml:space="preserve">Zitiervorschlag: § 38 GntDBwVVDV</w:t>
      </w:r>
    </w:p>
    <w:p>
      <w:r>
        <w:rPr>
          <w:color w:val="555555"/>
          <w:sz w:val="17"/>
        </w:rPr>
        <w:t xml:space="preserve">Quelle: Bundesamt für Justiz, abgerufen 09.09.2026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