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GntDBwVVDV — Prüfungszeitpunkt</w:t>
      </w:r>
    </w:p>
    <w:p>
      <w:r>
        <w:rPr>
          <w:color w:val="555555"/>
          <w:sz w:val="18"/>
        </w:rPr>
        <w:t xml:space="preserve">Verordnung über den Vorbereitungsdienst für den gehobenen nichttechnischen Verwaltungsdienst in der Bundeswehrverwaltung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Modulprüfungen sollen innerhalb desjenigen Semesters abgenommen werden, in dem das Modul absolviert wird.</w:t>
      </w:r>
    </w:p>
    <w:p>
      <w:r>
        <w:t xml:space="preserve">(2) Semesterübergreifende Modulprüfungen sind zulässig.</w:t>
      </w:r>
    </w:p>
    <w:p>
      <w:r>
        <w:t xml:space="preserve">(3) Die Termine für die Modulprüfungen in den Modulen 2 bis 19 werden vom Prüfungsamt festgelegt. Die Termine für die Modulprüfungen in den Praxismodulen werden von den Ausbildungsdienststellen im Benehmen mit der Hochschule festgelegt.</w:t>
      </w:r>
    </w:p>
    <w:p>
      <w:r>
        <w:t xml:space="preserve">(4) Die Modulprüfungen müssen spätestens eine Woche vor der Verteidigung der Bachelorthesis abgeschlossen sein.</w:t>
      </w:r>
    </w:p>
    <w:p>
      <w:r>
        <w:rPr>
          <w:color w:val="555555"/>
          <w:sz w:val="17"/>
        </w:rPr>
        <w:t xml:space="preserve">Zitiervorschlag: § 31 GntDBwVVDV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https://recht.nulegal.eu/gesetze/GntDBwVVDV/31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