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GntDBwVVDV — Bewertung der Eignungsmerkmale</w:t>
      </w:r>
    </w:p>
    <w:p>
      <w:r>
        <w:rPr>
          <w:color w:val="555555"/>
          <w:sz w:val="18"/>
        </w:rPr>
        <w:t xml:space="preserve">Verordnung über den Vorbereitungsdienst für den gehobenen nichttechnischen Verwaltungsdienst in der Bundeswehrverwaltung</w:t>
      </w:r>
    </w:p>
    <w:p>
      <w:r>
        <w:rPr>
          <w:color w:val="555555"/>
          <w:sz w:val="18"/>
        </w:rPr>
        <w:t xml:space="preserve">Stand: 10.06.2019 (konsolidierte Textfassung, kein amtliches Inkrafttretensdatum)</w:t>
      </w:r>
    </w:p>
    <w:p>
      <w:r>
        <w:t xml:space="preserve">(1) Die Auswahlkommission bewertet für jedes Eignungsmerkmal die mit den verschiedenen Auswahlinstrumenten erfassten Leistungen und fasst die Leistungen zu einem Gesamtergebnis für das Eignungsmerkmal zusammen.</w:t>
      </w:r>
    </w:p>
    <w:p>
      <w:r>
        <w:t xml:space="preserve">(2) Bei der Bewertung von Leistungen im schriftlichen Teil des Auswahlverfahrens kann sich die Auswahlkommission durch Informationstechnologie und durch dafür ausgebildete Beschäftigte unterstützen lassen. Die Bewertungsentscheidungen dürfen nicht ausschließlich auf eine automatisierte Auswertung gestützt werden.</w:t>
      </w:r>
    </w:p>
    <w:p>
      <w:r>
        <w:rPr>
          <w:color w:val="555555"/>
          <w:sz w:val="17"/>
        </w:rPr>
        <w:t xml:space="preserve">Zitiervorschlag: § 16 GntDBwVVDV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https://recht.nulegal.eu/gesetze/GntDBwVVDV/16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