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GlAppMstrV — Gliederung, Dauer und Bestehen der praktischen Prüfung (Teil I)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sieben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