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15b GfwtDBwVDV — Praktischer Teil des Auswahlverfahrens</w:t>
      </w:r>
    </w:p>
    <w:p>
      <w:r>
        <w:rPr>
          <w:color w:val="555555"/>
          <w:sz w:val="18"/>
        </w:rPr>
        <w:t xml:space="preserve">Verordnung über den Vorbereitungsdienst für den gehobenen technischen Verwaltungsdienst in der Bundeswehr im Verwendungsbereich Brandschutz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(1) Im praktischen Teil des Auswahlverfahrens werden Auswahlinstrumente eingesetzt, die speziell auf den technischen Verwaltungsdienst im Verwendungsbereich Brandschutz ausgerichtet sind.</w:t>
      </w:r>
    </w:p>
    <w:p>
      <w:r>
        <w:t xml:space="preserve">(2) Der praktische Teil des Auswahlverfahrens dauert in der Regel einen halben Arbeitstag.</w:t>
      </w:r>
    </w:p>
    <w:p>
      <w:r>
        <w:t xml:space="preserve">(3) Bei der Bewertung von Leistungen kann sich die Auswahlkommission durch Informationstechnologie und durch dafür ausgebildete Beschäftigte unterstützen lassen. Die Bewertungsentscheidungen dürfen nicht ausschließlich auf eine automatisierte Auswertung gestützt werden.</w:t>
      </w:r>
    </w:p>
    <w:p>
      <w:r>
        <w:rPr>
          <w:color w:val="555555"/>
          <w:sz w:val="17"/>
        </w:rPr>
        <w:t xml:space="preserve">Zitiervorschlag: § 15b GfwtDBwVDV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https://recht.nulegal.eu/gesetze/GfwtDBwVDV/15b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