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GewO — Recht zur Teilnahme an einer Veranstaltung</w:t>
      </w:r>
    </w:p>
    <w:p>
      <w:r>
        <w:rPr>
          <w:color w:val="555555"/>
          <w:sz w:val="18"/>
        </w:rPr>
        <w:t xml:space="preserve">Gewerbeordnung</w:t>
      </w:r>
    </w:p>
    <w:p>
      <w:r>
        <w:rPr>
          <w:color w:val="555555"/>
          <w:sz w:val="18"/>
        </w:rPr>
        <w:t xml:space="preserve">Stand: 10.06.2019 (konsolidierte Textfassung, kein amtliches Inkrafttretensdatum)</w:t>
      </w:r>
    </w:p>
    <w:p>
      <w:r>
        <w:t xml:space="preserve">(1) Jedermann, der dem Teilnehmerkreis der festgesetzten Veranstaltung angehört, ist nach Maßgabe der für alle Veranstaltungsteilnehmer geltenden Bestimmungen zur Teilnahme an der Veranstaltung berechtigt.</w:t>
      </w:r>
    </w:p>
    <w:p>
      <w:r>
        <w:t xml:space="preserve">(2) Der Veranstalter kann, wenn es für die Erreichung des Veranstaltungszwecks erforderlich ist, die Veranstaltung auf bestimmte Ausstellergruppen, Anbietergruppen und Besuchergruppen beschränken, soweit dadurch gleichartige Unternehmen nicht ohne sachlich gerechtfertigten Grund unmittelbar oder mittelbar unterschiedlich behandelt werden.</w:t>
      </w:r>
    </w:p>
    <w:p>
      <w:r>
        <w:t xml:space="preserve">(3) Der Veranstalter kann aus sachlich gerechtfertigten Gründen, insbesondere wenn der zur Verfügung stehende Platz nicht ausreicht, einzelne Aussteller, Anbieter oder Besucher von der Teilnahme ausschließen.</w:t>
      </w:r>
    </w:p>
    <w:p>
      <w:r>
        <w:rPr>
          <w:color w:val="555555"/>
          <w:sz w:val="17"/>
        </w:rPr>
        <w:t xml:space="preserve">Zitiervorschlag: § 70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