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GewAbfV 2017 — (zu § 6 Absatz 1 Satz 1) Technische Mindestanforderungen für Vorbehandlungsanlagen</w:t>
      </w:r>
    </w:p>
    <w:p>
      <w:r>
        <w:rPr>
          <w:color w:val="555555"/>
          <w:sz w:val="18"/>
        </w:rPr>
        <w:t xml:space="preserve">Gewerbeabfallverordnung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2017, 904)</w:t>
      </w:r>
    </w:p>
    <w:p>
      <w:r>
        <w:t xml:space="preserve">Vorbehandlungsanlagen für die Behandlung von Gemischen gemäß § 4 Absatz 1 Satz 1 und § 9 Absatz 1 Satz 1 Nummer 1 und gemischten Bau- und Abbruchabfällen nach § 9 Absatz 3 Satz 1 müssen über die folgenden Anlagenkomponenten verfügen sowie die in den Nummern 4 und 5 genannten Stoffausbringungen erfüllen:</w:t>
      </w:r>
    </w:p>
    <w:p>
      <w:pPr>
        <w:ind w:left="420"/>
      </w:pPr>
      <w:r>
        <w:t xml:space="preserve">1. Stationäre oder mobile Aggregate zum Zerkleinern, wie zum Beispiel Vorzerkleinerer,</w:t>
      </w:r>
    </w:p>
    <w:p>
      <w:pPr>
        <w:ind w:left="420"/>
      </w:pPr>
      <w:r>
        <w:t xml:space="preserve">2. Aggregate zur Separierung verschiedener Materialien, Korngrößen, Kornformen und Korndichten, wie zum Beispiel Siebe und Sichter,</w:t>
      </w:r>
    </w:p>
    <w:p>
      <w:pPr>
        <w:ind w:left="420"/>
      </w:pPr>
      <w:r>
        <w:t xml:space="preserve">3. Aggregate zur maschinell unterstützten manuellen Sortierung nach dem Stand der Technik, wie zum Beispiel Sortierband mit Sortierkabine,</w:t>
      </w:r>
    </w:p>
    <w:p>
      <w:pPr>
        <w:ind w:left="420"/>
      </w:pPr>
      <w:r>
        <w:t xml:space="preserve">4. Aggregate zur Ausbringung von Eisen und Nichteisenmetallen mit einer Metallausbringung von mindestens 95 Prozent, sofern Eisen- und Nichteisenmetalle in den zu behandelnden Gemischen enthalten sind, sowie</w:t>
      </w:r>
    </w:p>
    <w:p>
      <w:pPr>
        <w:ind w:left="420"/>
      </w:pPr>
      <w:r>
        <w:t xml:space="preserve">5. Aggregate zur Ausbringung von Kunststoff mit einer Kunststoffausbringung von mindestens 85 Prozent, von Holz oder von Papier, wie zum Beispiel Nahinfrarotaggregate.</w:t>
      </w:r>
    </w:p>
    <w:p>
      <w:r>
        <w:rPr>
          <w:color w:val="555555"/>
          <w:sz w:val="17"/>
        </w:rPr>
        <w:t xml:space="preserve">Zitiervorschlag: Anlage GewAbfV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https://recht.nulegal.eu/gesetze/GewAbfV%202017/anlage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