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GeschGehG — Anspruchsausschluss bei Unverhältnismäßigkeit</w:t>
      </w:r>
    </w:p>
    <w:p>
      <w:r>
        <w:rPr>
          <w:color w:val="555555"/>
          <w:sz w:val="18"/>
        </w:rPr>
        <w:t xml:space="preserve">Gesetz zum Schutz von Geschäftsgeheimnissen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Ansprüche nach den §§ 6 bis 8 Absatz 1 sind ausgeschlossen, wenn die Erfüllung im Einzelfall unverhältnismäßig wäre, unter Berücksichtigung insbesondere</w:t>
      </w:r>
    </w:p>
    <w:p>
      <w:pPr>
        <w:ind w:left="420"/>
      </w:pPr>
      <w:r>
        <w:t xml:space="preserve">1. des Wertes oder eines anderen spezifischen Merkmals des Geschäftsgeheimnisses,</w:t>
      </w:r>
    </w:p>
    <w:p>
      <w:pPr>
        <w:ind w:left="420"/>
      </w:pPr>
      <w:r>
        <w:t xml:space="preserve">2. der getroffenen Geheimhaltungsmaßnahmen,</w:t>
      </w:r>
    </w:p>
    <w:p>
      <w:pPr>
        <w:ind w:left="420"/>
      </w:pPr>
      <w:r>
        <w:t xml:space="preserve">3. des Verhaltens des Rechtsverletzers bei Erlangung, Nutzung oder Offenlegung des Geschäftsgeheimnisses,</w:t>
      </w:r>
    </w:p>
    <w:p>
      <w:pPr>
        <w:ind w:left="420"/>
      </w:pPr>
      <w:r>
        <w:t xml:space="preserve">4. der Folgen der rechtswidrigen Nutzung oder Offenlegung des Geschäftsgeheimnisses,</w:t>
      </w:r>
    </w:p>
    <w:p>
      <w:pPr>
        <w:ind w:left="420"/>
      </w:pPr>
      <w:r>
        <w:t xml:space="preserve">5. der berechtigten Interessen des Inhabers des Geschäftsgeheimnisses und des Rechtsverletzers sowie der Auswirkungen, die die Erfüllung der Ansprüche für beide haben könnte,</w:t>
      </w:r>
    </w:p>
    <w:p>
      <w:pPr>
        <w:ind w:left="420"/>
      </w:pPr>
      <w:r>
        <w:t xml:space="preserve">6. der berechtigten Interessen Dritter oder</w:t>
      </w:r>
    </w:p>
    <w:p>
      <w:pPr>
        <w:ind w:left="420"/>
      </w:pPr>
      <w:r>
        <w:t xml:space="preserve">7. des öffentlichen Interesses.</w:t>
      </w:r>
    </w:p>
    <w:p>
      <w:r>
        <w:rPr>
          <w:color w:val="555555"/>
          <w:sz w:val="17"/>
        </w:rPr>
        <w:t xml:space="preserve">Zitiervorschlag: § 9 GeschGehG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https://recht.nulegal.eu/gesetze/GeschGehG/9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