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GepBetrWFV — Handlungsbereich „Planung, Steuerung und Überwachung von Unternehmensprozessen wahrnehmen“</w:t>
      </w:r>
    </w:p>
    <w:p>
      <w:r>
        <w:rPr>
          <w:color w:val="555555"/>
          <w:sz w:val="18"/>
        </w:rPr>
        <w:t xml:space="preserve">Geprüfter-Betriebswirt-Fortbildungsverordnung</w:t>
      </w:r>
    </w:p>
    <w:p>
      <w:r>
        <w:rPr>
          <w:color w:val="555555"/>
          <w:sz w:val="18"/>
        </w:rPr>
        <w:t xml:space="preserve">Historische Fassung: Stand 10.01.2020 bis 24.12.2020. Dies ist nicht die aktuelle Fassung.</w:t>
      </w:r>
    </w:p>
    <w:p>
      <w:r>
        <w:t xml:space="preserve">(1) Im Handlungsbereich „Planung, Steuerung und Überwachung von Unternehmensprozessen wahrnehmen“ soll die zu prüfende Person nachweisen, dass sie in der Lage ist, Managementaufgaben bei Unternehmensprozessen im Verständnis eines integrierten Managementsystems zur Einhaltung von Anforderungen, insbesondere von Qualität, Arbeitsschutz, Umweltschutz, Datenschutz, in einer einheitlichen Struktur verantwortlich wahrzunehmen, zu überwachen und weiterzuentwickeln. Dafür sind die Werkzeuge des strategischen Controllings unter besonderer Beachtung von Risiken zu beherrschen, dabei aber auch die strategischen Chancen für das Wertschöpfungspotenzial des Unternehmens, insbesondere durch Innovationsmanagement und modernes Informationsmanagement, zu nutzen.</w:t>
      </w:r>
    </w:p>
    <w:p>
      <w:r>
        <w:t xml:space="preserve">(2) In den Aufgabenstellungen sollen mehrere der nachfolgend aufgeführten Qualifikationsinhalte verknüpft werden:</w:t>
      </w:r>
    </w:p>
    <w:p>
      <w:pPr>
        <w:ind w:left="420"/>
      </w:pPr>
      <w:r>
        <w:t xml:space="preserve">1. integrierte Managementsysteme ausgerichtet an den strategischen Vorgaben implementieren und weiterentwickeln,</w:t>
      </w:r>
    </w:p>
    <w:p>
      <w:pPr>
        <w:ind w:left="420"/>
      </w:pPr>
      <w:r>
        <w:t xml:space="preserve">2. strategisches Controlling gestalten, überwachen und weiterentwickeln,</w:t>
      </w:r>
    </w:p>
    <w:p>
      <w:pPr>
        <w:ind w:left="420"/>
      </w:pPr>
      <w:r>
        <w:t xml:space="preserve">3. Informationssysteme an technologischen Entwicklungen ausrichten,</w:t>
      </w:r>
    </w:p>
    <w:p>
      <w:pPr>
        <w:ind w:left="420"/>
      </w:pPr>
      <w:r>
        <w:t xml:space="preserve">4. Personalmanagement gestalten, überwachen und weiterentwickeln,</w:t>
      </w:r>
    </w:p>
    <w:p>
      <w:pPr>
        <w:ind w:left="420"/>
      </w:pPr>
      <w:r>
        <w:t xml:space="preserve">5. Prozesse eines an ethischen Aspekten ausgerichteten Wertemanagements überwachen.</w:t>
      </w:r>
    </w:p>
    <w:p>
      <w:r>
        <w:rPr>
          <w:color w:val="555555"/>
          <w:sz w:val="17"/>
        </w:rPr>
        <w:t xml:space="preserve">Zitiervorschlag: § 9 GepBetrWFV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https://recht.nulegal.eu/gesetze/GepBetrWFV/9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