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GeolDG — Öffentliche Bereitstellung nach den Anforderungen des Geodatenzugangsgesetzes; analoge Bereitstellung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Die zuständige Behörde stellt geologische Daten, die gemäß § 4 Absatz 1 Nummer 2 des Geodatenzugangsgesetzes in elektronischer Form vorliegen, nach den Anforderungen der §§ 5 bis 9 des Geodatenzugangsgesetzes oder nach den Anforderungen der entsprechenden landesrechtlichen Regelungen für den Zugang öffentlich bereit.</w:t>
      </w:r>
    </w:p>
    <w:p>
      <w:r>
        <w:t xml:space="preserve">(2) Solange und soweit geologische Daten zum Zeitpunkt der öffentlichen Bereitstellung nach diesem Gesetz die Voraussetzungen des § 4 Absatz 1 Nummer 2 des Geodatenzugangsgesetzes oder die Anforderungen der entsprechenden landesrechtlichen Regelungen nicht erfüllen, werden diese Daten und die vorhandenen Bohrkerne sowie Bohr-, Gesteins- und Bodenproben am Standort der zuständigen Behörde oder am amtlichen Aufbewahrungsort zu den geschäftsüblichen Zeiten in analoger Form öffentlich bereitgestellt. Die öffentliche Bereitstellung nach Satz 1 muss die Einsichtnahme und, soweit die Beschaffenheit der Daten, der Bohrkerne sowie Bohr-, Gesteins- und Bodenproben es gestattet, die Vervielfältigung oder eine andere Form der beständigen Kenntnisnahme ermöglichen.</w:t>
      </w:r>
    </w:p>
    <w:p>
      <w:r>
        <w:rPr>
          <w:color w:val="555555"/>
          <w:sz w:val="17"/>
        </w:rPr>
        <w:t xml:space="preserve">Zitiervorschlag: § 19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