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GeoitPO (Bayern) — Ergebnisniederschrift, Mitteilung über Bestehen oder Nichtbestehen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Über die Feststellung der einzelnen Prüfungsergebnisse ist eine Niederschrift zu fertigen. Sie ist von den Mitgliedern des Prüfungsausschusses zu unterzeichnen und der zuständigen Stelle unverzüglich vorzulegen.</w:t>
      </w:r>
    </w:p>
    <w:p>
      <w:r>
        <w:t xml:space="preserve">(2) Die Prüfung ist insgesamt bestanden, wenn in den einzelnen Prüfungsteilen mindestens ausreichende Leistungen erbracht sind.</w:t>
      </w:r>
    </w:p>
    <w:p>
      <w:r>
        <w:rPr>
          <w:color w:val="555555"/>
          <w:sz w:val="17"/>
        </w:rPr>
        <w:t xml:space="preserve">Zitiervorschlag: § 16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https://recht.nulegal.eu/gesetze/GeoitPO/16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