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GeoITAusbV — Zwischenprüfung</w:t>
      </w:r>
    </w:p>
    <w:p>
      <w:r>
        <w:rPr>
          <w:color w:val="555555"/>
          <w:sz w:val="18"/>
        </w:rPr>
        <w:t xml:space="preserve">Verordnung über die Berufsausbildung in der Geoinformationstechnologie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zum Anfang des zweiten Ausbildungsjahres stattfinden.</w:t>
      </w:r>
    </w:p>
    <w:p>
      <w:r>
        <w:t xml:space="preserve">(2) Die Zwischenprüfung erstreckt sich auf die in der Anlage 2 für das erste Ausbildungsjahr aufgeführten Fertigkeiten, Kenntnisse und Fähigkeiten sowie auf den im Berufsschulunterricht zu vermittelnden Lehrstoff, soweit er für die Berufsausbildung wesentlich ist.</w:t>
      </w:r>
    </w:p>
    <w:p>
      <w:r>
        <w:t xml:space="preserve">(3) Für die Zwischenprüfung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naturwissenschaftliche und mathematische Grundlagen der Geoinformationstechnologie anwenden,</w:t>
      </w:r>
    </w:p>
    <w:p>
      <w:pPr>
        <w:ind w:left="780"/>
      </w:pPr>
      <w:r>
        <w:t xml:space="preserve">b) berufsbezogene Rechts- und Verwaltungsvorschriften, Normen und Standards berücksichtigen,</w:t>
      </w:r>
    </w:p>
    <w:p>
      <w:pPr>
        <w:ind w:left="780"/>
      </w:pPr>
      <w:r>
        <w:t xml:space="preserve">c) erhobene Daten übertragen, sichern, bereinigen, für die weitere Bearbeitung bereitstellen und</w:t>
      </w:r>
    </w:p>
    <w:p>
      <w:pPr>
        <w:ind w:left="780"/>
      </w:pPr>
      <w:r>
        <w:t xml:space="preserve">d) Daten bearbeiten, qualifizieren, visualisieren sowie Ergebnisse dokumentieren,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fallorientierte Aufgaben schriftlich bearbeiten;</w:t>
      </w:r>
    </w:p>
    <w:p>
      <w:pPr>
        <w:ind w:left="420"/>
      </w:pPr>
      <w:r>
        <w:t xml:space="preserve">3. die Prüfungszeit beträgt 120 Minuten.</w:t>
      </w:r>
    </w:p>
    <w:p>
      <w:r>
        <w:rPr>
          <w:color w:val="555555"/>
          <w:sz w:val="17"/>
        </w:rPr>
        <w:t xml:space="preserve">Zitiervorschlag: § 11 GeoITAusbV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