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GeflPestSchV — Weitere allgemeine Schutzmaßregeln</w:t>
      </w:r>
    </w:p>
    <w:p>
      <w:r>
        <w:rPr>
          <w:color w:val="555555"/>
          <w:sz w:val="18"/>
        </w:rPr>
        <w:t xml:space="preserve">Geflügelpest-Verordnung</w:t>
      </w:r>
    </w:p>
    <w:p>
      <w:r>
        <w:rPr>
          <w:color w:val="555555"/>
          <w:sz w:val="18"/>
        </w:rPr>
        <w:t xml:space="preserve">Stand: 10.06.2019 (konsolidierte Textfassung, kein amtliches Inkrafttretensdatum)</w:t>
      </w:r>
    </w:p>
    <w:p>
      <w:r>
        <w:t xml:space="preserve">(1) Werden in einem Geflügelbestand mehr als 1 000 Stück Geflügel gehalten, so hat der Tierhalter sicherzustellen, dass</w:t>
      </w:r>
    </w:p>
    <w:p>
      <w:pPr>
        <w:ind w:left="420"/>
      </w:pPr>
      <w:r>
        <w:t xml:space="preserve">1. die Ein- und Ausgänge zu den Ställen oder die sonstigen Standorte des Geflügels gegen unbefugten Zutritt oder unbefugtes Befahren gesichert sind,</w:t>
      </w:r>
    </w:p>
    <w:p>
      <w:pPr>
        <w:ind w:left="420"/>
      </w:pPr>
      <w:r>
        <w:t xml:space="preserve">2. die Ställe oder die sonstigen Standorte des Geflügels von betriebsfremden Personen nur mit betriebseigener Schutzkleidung oder Einwegschutzkleidung betreten werden und dass diese Personen die Schutz- oder Einwegschutzkleidung nach Verlassen des Stalles oder sonstigen Standorts des Geflügels unverzüglich ablegen,</w:t>
      </w:r>
    </w:p>
    <w:p>
      <w:pPr>
        <w:ind w:left="420"/>
      </w:pPr>
      <w:r>
        <w:t xml:space="preserve">3. Schutzkleidung nach Gebrauch unverzüglich gereinigt und desinfiziert und Einwegschutzkleidung nach Gebrauch unverzüglich unschädlich beseitigt wird,</w:t>
      </w:r>
    </w:p>
    <w:p>
      <w:pPr>
        <w:ind w:left="420"/>
      </w:pPr>
      <w:r>
        <w:t xml:space="preserve">4. nach jeder Einstallung oder Ausstallung von Geflügel die dazu eingesetzten Gerätschaften und der Verladeplatz gereinigt und desinfiziert werden und dass nach jeder Ausstallung die frei gewordenen Ställe einschließlich der dort vorhandenen Einrichtungen und Gegenstände gereinigt und desinfiziert werden,</w:t>
      </w:r>
    </w:p>
    <w:p>
      <w:pPr>
        <w:ind w:left="420"/>
      </w:pPr>
      <w:r>
        <w:t xml:space="preserve">5. betriebseigene Fahrzeuge abweichend von § 17 Absatz 1 Satz 1 und 2 der Viehverkehrsverordnung unmittelbar nach Abschluss eines Geflügeltransports auf einem befestigten Platz gereinigt und desinfiziert werden,</w:t>
      </w:r>
    </w:p>
    <w:p>
      <w:pPr>
        <w:ind w:left="420"/>
      </w:pPr>
      <w:r>
        <w:t xml:space="preserve">6. Fahrzeuge, Maschinen und sonstige Gerätschaften, die in der Geflügelhaltung eingesetzt und</w:t>
      </w:r>
    </w:p>
    <w:p>
      <w:pPr>
        <w:ind w:left="780"/>
      </w:pPr>
      <w:r>
        <w:t xml:space="preserve">a) in mehreren Ställen oder</w:t>
      </w:r>
    </w:p>
    <w:p>
      <w:pPr>
        <w:ind w:left="780"/>
      </w:pPr>
      <w:r>
        <w:t xml:space="preserve">b) von mehreren Betrieben gemeinsam</w:t>
      </w:r>
    </w:p>
    <w:p>
      <w:pPr>
        <w:ind w:left="420"/>
      </w:pPr>
      <w:r>
        <w:t xml:space="preserve">benutzt werden, jeweils vor der Benutzung in einem anderen Stall oder, in den Fällen des Buchstaben b, im abgebenden Betrieb vor der Abgabe gereinigt und desinfiziert werden,</w:t>
      </w:r>
    </w:p>
    <w:p>
      <w:pPr>
        <w:ind w:left="420"/>
      </w:pPr>
      <w:r>
        <w:t xml:space="preserve">7. eine ordnungsgemäße Schadnagerbekämpfung durchgeführt wird und hierüber Aufzeichnungen gemacht werden,</w:t>
      </w:r>
    </w:p>
    <w:p>
      <w:pPr>
        <w:ind w:left="420"/>
      </w:pPr>
      <w:r>
        <w:t xml:space="preserve">8. der Raum, der Behälter oder die sonstigen Einrichtungen zur Aufbewahrung verendeten Geflügels nach jeder Abholung, mindestens jedoch einmal im Monat, gereinigt und desinfiziert wird oder werden,</w:t>
      </w:r>
    </w:p>
    <w:p>
      <w:pPr>
        <w:ind w:left="420"/>
      </w:pPr>
      <w:r>
        <w:t xml:space="preserve">9. eine betriebsbereite Einrichtung zum Waschen der Hände sowie eine Einrichtung zum Wechseln und Ablegen der Kleidung und zur Desinfektion der Schuhe vorgehalten wird.</w:t>
      </w:r>
    </w:p>
    <w:p>
      <w:r>
        <w:t xml:space="preserve">(2) Die zuständige Behörde kann für Bestände bis einschließlich 1 000 Stück Geflügel oder für Bestände mit in Gefangenschaft gehaltenen Vögeln anderer Arten Schutzmaßregeln nach Absatz 1 anordnen, soweit dies aus Gründen der Tierseuchenbekämpfung erforderlich ist.</w:t>
      </w:r>
    </w:p>
    <w:p>
      <w:r>
        <w:t xml:space="preserve">(3) In den Fällen des Absatzes 1 Nummer 5 kann die Reinigung und Desinfektion im Falle mehrerer Transporte lebenden Geflügels an einem Tag von demselben Herkunftsbetrieb in denselben Bestimmungsbetrieb unmittelbar nach Abschluss des letzten Transportes durchgeführt werden.</w:t>
      </w:r>
    </w:p>
    <w:p>
      <w:r>
        <w:rPr>
          <w:color w:val="555555"/>
          <w:sz w:val="17"/>
        </w:rPr>
        <w:t xml:space="preserve">Zitiervorschlag: § 6 GeflPestSchV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https://recht.nulegal.eu/gesetze/GeflPestSchV/6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