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GebrMstrV 2021 — Handlungsfeld „Anforderungen von Kunden eines Gebäudereiniger-Betriebs analysieren, Lösungen erarbeiten und anbieten“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Handlungsfeld „Anforderungen von Kunden eines Gebäudereiniger-Betriebs analysieren, Lösungen erarbeiten und anbieten“ hat der Prüfling nachzuweisen, dass er in der Lage ist, in einem Gebäudereiniger-Betrieb Anforderungen erfolgs-, kunden- und qualitätsorientiert, auch unter Anwendung von Informations- und Kommunikationstechnologien, zu analysieren, Lösungen zu planen und anzubieten. Dabei hat er wirtschaftliche, ökologische, ressourceneffiziente, reinigungs-, hygiene- und pflegetechnische Gesichtspunkte sowie die allgemein anerkannten Regeln der Technik zu berücksichtigen. Bei der jeweiligen Aufgabenstellung sollen mehrere der in Absatz 2 genannten Qualifikationen verknüpft werden.</w:t>
      </w:r>
    </w:p>
    <w:p>
      <w:r>
        <w:t xml:space="preserve">(2) Das Handlungsfeld „Anforderungen von Kunden eines Gebäudereiniger-Betriebs analysieren, Lösungen erarbeiten und anbieten“ besteht aus folgenden Qualifikationen:</w:t>
      </w:r>
    </w:p>
    <w:p>
      <w:pPr>
        <w:ind w:left="420"/>
      </w:pPr>
      <w:r>
        <w:t xml:space="preserve">1. Kundenwünsche und die Rahmenbedingungen zu deren Erfüllung analysieren und bewerten und daraus Anforderungen ableiten, hierzu zählen insbesondere:</w:t>
      </w:r>
    </w:p>
    <w:p>
      <w:pPr>
        <w:ind w:left="780"/>
      </w:pPr>
      <w:r>
        <w:t xml:space="preserve">a) Vorgehensweise zur strukturierten Ermittlung der Kundenwünsche und der jeweiligen Rahmenbedingungen erläutern und bewerten, insbesondere unter Berücksichtigung von Faktoren für eine zielorientierte Gesprächsführung,</w:t>
      </w:r>
    </w:p>
    <w:p>
      <w:pPr>
        <w:ind w:left="780"/>
      </w:pPr>
      <w:r>
        <w:t xml:space="preserve">b) Ausschreibungen öffentlicher oder privater Auftraggeber analysieren und bewerten,</w:t>
      </w:r>
    </w:p>
    <w:p>
      <w:pPr>
        <w:ind w:left="780"/>
      </w:pPr>
      <w:r>
        <w:t xml:space="preserve">c) Messverfahren zur Feststellung der Rahmenbedingungen erläutern, auswählen und Auswahl begründen sowie Ergebnisse bewerten, daraus Anforderungen für die Umsetzung ableiten,</w:t>
      </w:r>
    </w:p>
    <w:p>
      <w:pPr>
        <w:ind w:left="780"/>
      </w:pPr>
      <w:r>
        <w:t xml:space="preserve">d) fehlerhafte Leistungen oder Vorleistungen erkennen und dokumentieren sowie</w:t>
      </w:r>
    </w:p>
    <w:p>
      <w:pPr>
        <w:ind w:left="780"/>
      </w:pPr>
      <w:r>
        <w:t xml:space="preserve">e) Arten und Eigenschaften von Oberflächen sowie deren Verschmutzung beurteilen und Schädlingsbefall erkennen und bewerten sowie</w:t>
      </w:r>
    </w:p>
    <w:p>
      <w:pPr>
        <w:ind w:left="420"/>
      </w:pPr>
      <w:r>
        <w:t xml:space="preserve">2. Lösungsmöglichkeiten entwickeln, erläutern und begründen, hierzu zählen insbesondere:</w:t>
      </w:r>
    </w:p>
    <w:p>
      <w:pPr>
        <w:ind w:left="780"/>
      </w:pPr>
      <w:r>
        <w:t xml:space="preserve">a) Möglichkeiten und Notwendigkeiten des Einsatzes von Personal, Reinigungs- und Behandlungsmitteln, sonstigen Materialien, Maschinen, Geräten, Reinigungstechniken und -verfahren sowie Höhenzugangstechniken unter Berücksichtigung der baulichen Gegebenheiten und rechtlichen Voraussetzungen darstellen, erläutern und begründen,</w:t>
      </w:r>
    </w:p>
    <w:p>
      <w:pPr>
        <w:ind w:left="780"/>
      </w:pPr>
      <w:r>
        <w:t xml:space="preserve">b) Sicherheits-, Gesundheits- und Haftungsrisiken bewerten und daraus Folgen ableiten,</w:t>
      </w:r>
    </w:p>
    <w:p>
      <w:pPr>
        <w:ind w:left="780"/>
      </w:pPr>
      <w:r>
        <w:t xml:space="preserve">c) Leistungsbeschreibungen und -verzeichnisse, Skizzen und Pläne unter Berücksichtigung von Kundenanforderungen und behördlichen Vorgaben erstellen, bewerten und korrigieren,</w:t>
      </w:r>
    </w:p>
    <w:p>
      <w:pPr>
        <w:ind w:left="780"/>
      </w:pPr>
      <w:r>
        <w:t xml:space="preserve">d) Kriterien für die Vergabe von Unteraufträgen festlegen, insbesondere unter Berücksichtigung von Qualität und Rechtsvorschriften, darauf aufbauend Ausschreibungen erstellen sowie Angebote auf Ausschreibungen bewerten und</w:t>
      </w:r>
    </w:p>
    <w:p>
      <w:pPr>
        <w:ind w:left="780"/>
      </w:pPr>
      <w:r>
        <w:t xml:space="preserve">e) Vor- und Nachteile verschiedener Lösungsmöglichkeiten im Hinblick auf Anforderungen sowie Kostengesichtspunkte erläutern und abwägen und anschließend eine Lösung auswählen sowie diese Auswahl begründen und</w:t>
      </w:r>
    </w:p>
    <w:p>
      <w:pPr>
        <w:ind w:left="420"/>
      </w:pPr>
      <w:r>
        <w:t xml:space="preserve">3. Angebote kalkulieren, erstellen und erläutern sowie Leistungen vereinbaren, hierzu zählen insbesondere:</w:t>
      </w:r>
    </w:p>
    <w:p>
      <w:pPr>
        <w:ind w:left="780"/>
      </w:pPr>
      <w:r>
        <w:t xml:space="preserve">a) Personal-, Material- und Geräteaufwand auf der Grundlage der Planungen kalkulieren,</w:t>
      </w:r>
    </w:p>
    <w:p>
      <w:pPr>
        <w:ind w:left="780"/>
      </w:pPr>
      <w:r>
        <w:t xml:space="preserve">b) auf der Grundlage entwickelter Lösungsmöglichkeiten Angebotspositionen bestimmen und zu Angebotspaketen zusammenfassen, Preise kalkulieren,</w:t>
      </w:r>
    </w:p>
    <w:p>
      <w:pPr>
        <w:ind w:left="780"/>
      </w:pPr>
      <w:r>
        <w:t xml:space="preserve">c) Vertragsbedingungen unter Berücksichtigung von Haftungsbestimmungen formulieren und beurteilen,</w:t>
      </w:r>
    </w:p>
    <w:p>
      <w:pPr>
        <w:ind w:left="780"/>
      </w:pPr>
      <w:r>
        <w:t xml:space="preserve">d) Angebotsunterlagen vorbereiten, Angebote erstellen und</w:t>
      </w:r>
    </w:p>
    <w:p>
      <w:pPr>
        <w:ind w:left="780"/>
      </w:pPr>
      <w:r>
        <w:t xml:space="preserve">e) Angebotspositionen und Vertragsbedingungen gegenüber Kunden erläutern und begründen sowie Leistungen vereinbaren.</w:t>
      </w:r>
    </w:p>
    <w:p>
      <w:r>
        <w:rPr>
          <w:color w:val="555555"/>
          <w:sz w:val="17"/>
        </w:rPr>
        <w:t xml:space="preserve">Zitiervorschlag: § 9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