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GebrMstrV 2021 — Handlungsfeld „Leistungen eines Gebäudereiniger-Betriebs erbringen, kontrollieren und übergeben“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Handlungsfeld „Leistungen eines Gebäudereiniger-Betriebs erbringen, kontrollieren und übergeben“ hat der Prüfling nachzuweisen, dass er in der Lage ist, Leistungen eines Gebäudereiniger-Betriebs erfolgs-, kunden- und qualitätsorientiert, auch unter Anwendung von Informations- und Kommunikationstechnologien, zu erbringen und zu kontrollieren sowie das gereinigte Objekt ordnungsgemäß zu übergeben. Dabei hat er wirtschaftliche, ökologische, ressourceneffiziente, reinigungs-, hygiene- und pflegetechnische Gesichtspunkte sowie die allgemein anerkannten Regeln der Technik zu berücksichtigen. Bei der jeweiligen Aufgabenstellung sollen mehrere der in Absatz 2 genannten Qualifikationen verknüpft werden.</w:t>
      </w:r>
    </w:p>
    <w:p>
      <w:r>
        <w:t xml:space="preserve">(2) Das Handlungsfeld „Leistungen eines Gebäudereiniger-Betriebs erbringen, kontrollieren und übergeben“ besteht aus folgenden Qualifikationen:</w:t>
      </w:r>
    </w:p>
    <w:p>
      <w:pPr>
        <w:ind w:left="420"/>
      </w:pPr>
      <w:r>
        <w:t xml:space="preserve">1. das Erbringen der Leistungen vorbereiten, hierzu zählen insbesondere:</w:t>
      </w:r>
    </w:p>
    <w:p>
      <w:pPr>
        <w:ind w:left="780"/>
      </w:pPr>
      <w:r>
        <w:t xml:space="preserve">a) Methoden der Arbeitsplanung und -organisation unter Berücksichtigung arbeitsrechtlicher Vorschriften und Vorschriften zur Unfallverhütung erläutern, auswählen und Auswahl begründen, dabei unter Berücksichtigung einzusetzender Behandlungsverfahren und -methoden den Einsatz von Personal, Material, Geräten und Maschinen planen,</w:t>
      </w:r>
    </w:p>
    <w:p>
      <w:pPr>
        <w:ind w:left="780"/>
      </w:pPr>
      <w:r>
        <w:t xml:space="preserve">b) mögliche Störungen, auch in der Zusammenarbeit mit anderen Gewerken, vorhersehen und Auswirkungen bewerten sowie Lösungen entwickeln,</w:t>
      </w:r>
    </w:p>
    <w:p>
      <w:pPr>
        <w:ind w:left="780"/>
      </w:pPr>
      <w:r>
        <w:t xml:space="preserve">c) Handhabungshinweise und Produktinformationen für Geräte, Maschinen und Reinigungs- und Behandlungsmittel leistungsbezogen auswerten und erläutern und</w:t>
      </w:r>
    </w:p>
    <w:p>
      <w:pPr>
        <w:ind w:left="780"/>
      </w:pPr>
      <w:r>
        <w:t xml:space="preserve">d) Arbeitspläne, Schadensprotokolle, Materiallisten und Gefährdungsanalysen unter Berücksichtigung der Gegebenheiten beim Kunden erarbeiten und bewerten,</w:t>
      </w:r>
    </w:p>
    <w:p>
      <w:pPr>
        <w:ind w:left="420"/>
      </w:pPr>
      <w:r>
        <w:t xml:space="preserve">2. die Leistungen erbringen, hierzu zählen insbesondere:</w:t>
      </w:r>
    </w:p>
    <w:p>
      <w:pPr>
        <w:ind w:left="780"/>
      </w:pPr>
      <w:r>
        <w:t xml:space="preserve">a) berufsbezogene Rechtsvorschriften und technische Normen sowie allgemein anerkannte Regeln der Technik anwenden und beurteilen,</w:t>
      </w:r>
    </w:p>
    <w:p>
      <w:pPr>
        <w:ind w:left="780"/>
      </w:pPr>
      <w:r>
        <w:t xml:space="preserve">b) Maßnahmen zur Gefahrenvermeidung und -beseitigung erläutern und daraus Folgen ableiten,</w:t>
      </w:r>
    </w:p>
    <w:p>
      <w:pPr>
        <w:ind w:left="780"/>
      </w:pPr>
      <w:r>
        <w:t xml:space="preserve">c) Fehler und Mängel bei dem Erbringen der Leistungen erläutern sowie Maßnahmen zur Beseitigung ableiten,</w:t>
      </w:r>
    </w:p>
    <w:p>
      <w:pPr>
        <w:ind w:left="780"/>
      </w:pPr>
      <w:r>
        <w:t xml:space="preserve">d) Vorgehensweise zum Erbringen von Leistungen unter Berücksichtigung geeigneter Maßnahmen zur Reinigung, Pflege, Aufbereitung und Hygiene erläutern und begründen sowie</w:t>
      </w:r>
    </w:p>
    <w:p>
      <w:pPr>
        <w:ind w:left="780"/>
      </w:pPr>
      <w:r>
        <w:t xml:space="preserve">e) Verfahren zum Schädlingsmonitoring vor einer Schädlingsbekämpfung und zur Dekontamination nach einer Schädlingsbekämpfung erläutern, bewerten und auswählen sowie</w:t>
      </w:r>
    </w:p>
    <w:p>
      <w:pPr>
        <w:ind w:left="420"/>
      </w:pPr>
      <w:r>
        <w:t xml:space="preserve">3. die Leistungen kontrollieren, dokumentieren und abrechnen sowie das gereinigte Objekt ordnungsgemäß zu übergeben, hierzu zählen insbesondere:</w:t>
      </w:r>
    </w:p>
    <w:p>
      <w:pPr>
        <w:ind w:left="780"/>
      </w:pPr>
      <w:r>
        <w:t xml:space="preserve">a) Kriterien zur Feststellung der Qualität der erbrachten Leistungen erläutern,</w:t>
      </w:r>
    </w:p>
    <w:p>
      <w:pPr>
        <w:ind w:left="780"/>
      </w:pPr>
      <w:r>
        <w:t xml:space="preserve">b) Leistungen dokumentieren,</w:t>
      </w:r>
    </w:p>
    <w:p>
      <w:pPr>
        <w:ind w:left="780"/>
      </w:pPr>
      <w:r>
        <w:t xml:space="preserve">c) Prüfergebnisse dokumentieren und bewerten,</w:t>
      </w:r>
    </w:p>
    <w:p>
      <w:pPr>
        <w:ind w:left="780"/>
      </w:pPr>
      <w:r>
        <w:t xml:space="preserve">d) Vorgehensweise zur Übergabe des gereinigten Objekts erläutern und Kunden über Handhabung, Pflege und Werterhalt des gereinigten Objekts informieren,</w:t>
      </w:r>
    </w:p>
    <w:p>
      <w:pPr>
        <w:ind w:left="780"/>
      </w:pPr>
      <w:r>
        <w:t xml:space="preserve">e) Leistungen abrechnen,</w:t>
      </w:r>
    </w:p>
    <w:p>
      <w:pPr>
        <w:ind w:left="780"/>
      </w:pPr>
      <w:r>
        <w:t xml:space="preserve">f) auftragsbezogene Nachkalkulationen durchführen und daraus Folgen ableiten sowie</w:t>
      </w:r>
    </w:p>
    <w:p>
      <w:pPr>
        <w:ind w:left="780"/>
      </w:pPr>
      <w:r>
        <w:t xml:space="preserve">g) Möglichkeiten der Herstellung von Kundenzufriedenheit und Kundenbindung erläutern und beurteilen.</w:t>
      </w:r>
    </w:p>
    <w:p>
      <w:r>
        <w:rPr>
          <w:color w:val="555555"/>
          <w:sz w:val="17"/>
        </w:rPr>
        <w:t xml:space="preserve">Zitiervorschlag: § 10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