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GarBBAnO — Verbindungen zu Garagen und zwischen Garagengeschossen</w:t>
      </w:r>
    </w:p>
    <w:p>
      <w:r>
        <w:rPr>
          <w:color w:val="555555"/>
          <w:sz w:val="18"/>
        </w:rPr>
        <w:t xml:space="preserve">Anordnung über den Bau und Betrieb von Garagen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Flure, Treppenräume und Aufzüge, die nicht nur den Benutzern der Garage dienen, dürfen</w:t>
      </w:r>
    </w:p>
    <w:p>
      <w:pPr>
        <w:ind w:left="420"/>
      </w:pPr>
      <w:r>
        <w:t xml:space="preserve">1. mit geschlossenen Mittel- und Großgaragen nur durch Räume mit feuerbeständigen Wänden und Decken sowie selbstschließenden und mindestens feuerhemmenden, in Fluchtrichtung aufschlagenden Türen (Sicherheitsschleusen),</w:t>
      </w:r>
    </w:p>
    <w:p>
      <w:pPr>
        <w:ind w:left="420"/>
      </w:pPr>
      <w:r>
        <w:t xml:space="preserve">2. mit anderen Garagen unmittelbar nur durch Öffnungen mit selbstschließenden und mindestens feuerhemmenden Türen</w:t>
      </w:r>
    </w:p>
    <w:p>
      <w:r>
        <w:t xml:space="preserve">verbunden sein.</w:t>
      </w:r>
    </w:p>
    <w:p>
      <w:r>
        <w:t xml:space="preserve">(2) Garagen dürfen mit sonstigen nicht zur Garage gehörenden Räumen sowie mit anderen Gebäuden unmittelbar nur durch Öffnungen mit selbstschließenden und mindestens feuerhemmenden Türen verbunden sein.</w:t>
      </w:r>
    </w:p>
    <w:p>
      <w:r>
        <w:t xml:space="preserve">(3) Die Absätze 1 und 2 gelten nicht für Verbindungen</w:t>
      </w:r>
    </w:p>
    <w:p>
      <w:pPr>
        <w:ind w:left="420"/>
      </w:pPr>
      <w:r>
        <w:t xml:space="preserve">1. zu offenen Kleingaragen,</w:t>
      </w:r>
    </w:p>
    <w:p>
      <w:pPr>
        <w:ind w:left="420"/>
      </w:pPr>
      <w:r>
        <w:t xml:space="preserve">2. zwischen Kleingaragen und Räumen oder Gebäuden, die nur Abstellzwecken dienen und nicht mehr als 20 qm Grundfläche haben.</w:t>
      </w:r>
    </w:p>
    <w:p>
      <w:r>
        <w:t xml:space="preserve">(4) Türen zu Treppenräumen, die Garagengeschosse miteinander verbinden, müssen selbstschließend, mindestens feuerhemmend und aus nichtbrennbaren Baustoffen sein.</w:t>
      </w:r>
    </w:p>
    <w:p>
      <w:r>
        <w:rPr>
          <w:color w:val="555555"/>
          <w:sz w:val="17"/>
        </w:rPr>
        <w:t xml:space="preserve">Zitiervorschlag: § 12 GarBBAnO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https://recht.nulegal.eu/gesetze/GarBBAnO/12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