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GVVG (Bayern) — Landesamt für Gesundheit und Lebensmittelsicherheit</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besteht ein Bayerisches Landesamt für Gesundheit und Lebensmittelsicherheit (Landesamt) mit Sitz in Erlangen. Das Landesamt ist den Staatsministerien für Umwelt und Verbraucherschutz sowie für Gesundheit, Pflege und Prävention jeweils für ihren Geschäftsbereich unmittelbar nachgeordnet. Es untersteht ergänzend der Fachaufsicht des Staatsministeriums für Familie, Arbeit und Soziales, soweit es Aufgaben aus dessen Geschäftsbereich wahrnimmt.</w:t>
      </w:r>
    </w:p>
    <w:p>
      <w:r>
        <w:t xml:space="preserve">(2) Nach Maßgabe gesonderter Vorschriften erfüllt es zentrale überregionale Fach- und Vollzugsaufgaben aus den Geschäftsbereichen der in Abs. 1 genannten Staatsministerien, insbesondere des Gesundheits- und Verbraucherschutzes, des Veterinärwesens sowie der Lebensmittelsicherheit.</w:t>
      </w:r>
    </w:p>
    <w:p>
      <w:r>
        <w:t xml:space="preserve">(3) Das Landesamt wird durch einen Beirat unterstützt, dem Persönlichkeiten aus Wissenschaft, Forschung und landwirtschaftlicher Erzeugung sowie aus Verbänden und Einrichtungen angehören, die sich mit Fragen aus dem Aufgabenspektrum des Landesamts befassen.</w:t>
      </w:r>
    </w:p>
    <w:p>
      <w:r>
        <w:rPr>
          <w:color w:val="555555"/>
          <w:sz w:val="17"/>
        </w:rPr>
        <w:t xml:space="preserve">Zitiervorschlag: Art 4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