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6 GSO (Bayern) — (zu § 19 Abs. 1 Satz 11) Belegungsverpflichtung (Abendgymnasium und Kolleg)</w:t>
      </w:r>
    </w:p>
    <w:p>
      <w:r>
        <w:rPr>
          <w:color w:val="555555"/>
          <w:sz w:val="18"/>
        </w:rPr>
        <w:t xml:space="preserve">Gymnasialschulordnung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A.</w:t>
      </w:r>
    </w:p>
    <w:p>
      <w:r>
        <w:t xml:space="preserve">Abendgymnasium</w:t>
      </w:r>
    </w:p>
    <w:p>
      <w:r>
        <w:t xml:space="preserve">Ausbildungsabschnitte und Wochenstunden</w:t>
      </w:r>
    </w:p>
    <w:p>
      <w:r>
        <w:t xml:space="preserve">Fach bzw. Fächergruppe</w:t>
      </w:r>
    </w:p>
    <w:p>
      <w:r>
        <w:t xml:space="preserve">II/1</w:t>
      </w:r>
    </w:p>
    <w:p>
      <w:r>
        <w:t xml:space="preserve">II/2</w:t>
      </w:r>
    </w:p>
    <w:p>
      <w:r>
        <w:t xml:space="preserve">III/1</w:t>
      </w:r>
    </w:p>
    <w:p>
      <w:r>
        <w:t xml:space="preserve">III/2</w:t>
      </w:r>
    </w:p>
    <w:p>
      <w:r>
        <w:t xml:space="preserve">Pflichtbereich</w:t>
      </w:r>
    </w:p>
    <w:p>
      <w:r>
        <w:t xml:space="preserve">1</w:t>
      </w:r>
    </w:p>
    <w:p>
      <w:r>
        <w:t xml:space="preserve">Deutsch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2</w:t>
      </w:r>
    </w:p>
    <w:p>
      <w:r>
        <w:t xml:space="preserve">Mathematik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3</w:t>
      </w:r>
    </w:p>
    <w:p>
      <w:r>
        <w:t xml:space="preserve">Geschichte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Wahlpflichtbereich</w:t>
      </w:r>
    </w:p>
    <w:p>
      <w:r>
        <w:t xml:space="preserve">4</w:t>
      </w:r>
    </w:p>
    <w:p>
      <w:r>
        <w:t xml:space="preserve">Fremdsprache (Englisch, Französisch, Italienisch, Latein, Russisch oder Spanisch)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5</w:t>
      </w:r>
    </w:p>
    <w:p>
      <w:r>
        <w:t xml:space="preserve">Naturwissenschaft (Biologie, Chemie oder Physik)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6</w:t>
      </w:r>
    </w:p>
    <w:p>
      <w:r>
        <w:t xml:space="preserve">Religionslehre/Ethik, Politik und Gesellschaft, Geographie oder Wirtschaft und Recht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Profilbereich</w:t>
      </w:r>
    </w:p>
    <w:p>
      <w:r>
        <w:t xml:space="preserve">7</w:t>
      </w:r>
    </w:p>
    <w:p>
      <w:r>
        <w:t xml:space="preserve">Leistungsfach</w:t>
      </w:r>
    </w:p>
    <w:p>
      <w:r>
        <w:t xml:space="preserve">+2</w:t>
      </w:r>
    </w:p>
    <w:p>
      <w:r>
        <w:t xml:space="preserve">+2</w:t>
      </w:r>
    </w:p>
    <w:p>
      <w:r>
        <w:t xml:space="preserve">+2</w:t>
      </w:r>
    </w:p>
    <w:p>
      <w:r>
        <w:t xml:space="preserve">+2</w:t>
      </w:r>
    </w:p>
    <w:p>
      <w:r>
        <w:t xml:space="preserve">8</w:t>
      </w:r>
    </w:p>
    <w:p>
      <w:r>
        <w:t xml:space="preserve">gesamte Halbjahreswochenstundenzahl</w:t>
      </w:r>
    </w:p>
    <w:p>
      <w:r>
        <w:t xml:space="preserve">80</w:t>
      </w:r>
    </w:p>
    <w:p>
      <w:r>
        <w:t xml:space="preserve">9</w:t>
      </w:r>
    </w:p>
    <w:p>
      <w:r>
        <w:t xml:space="preserve">Profil (schulspezifisch)</w:t>
      </w:r>
    </w:p>
    <w:p>
      <w:r>
        <w:t xml:space="preserve">8</w:t>
      </w:r>
    </w:p>
    <w:p>
      <w:r>
        <w:t xml:space="preserve">[Amtl. Anm.:] Das Leistungsfach wird vier- oder fünfstündig unterrichtet.</w:t>
      </w:r>
    </w:p>
    <w:p>
      <w:r>
        <w:t xml:space="preserve">B.</w:t>
      </w:r>
    </w:p>
    <w:p>
      <w:r>
        <w:t xml:space="preserve">Kolleg</w:t>
      </w:r>
    </w:p>
    <w:p>
      <w:r>
        <w:t xml:space="preserve">Ausbildungsabschnitte und Wochenstunden</w:t>
      </w:r>
    </w:p>
    <w:p>
      <w:r>
        <w:t xml:space="preserve">Fach bzw. Fächergruppe</w:t>
      </w:r>
    </w:p>
    <w:p>
      <w:r>
        <w:t xml:space="preserve">II/1</w:t>
      </w:r>
    </w:p>
    <w:p>
      <w:r>
        <w:t xml:space="preserve">II/2</w:t>
      </w:r>
    </w:p>
    <w:p>
      <w:r>
        <w:t xml:space="preserve">III/1</w:t>
      </w:r>
    </w:p>
    <w:p>
      <w:r>
        <w:t xml:space="preserve">III/2</w:t>
      </w:r>
    </w:p>
    <w:p>
      <w:r>
        <w:t xml:space="preserve">Pflichtbereich</w:t>
      </w:r>
    </w:p>
    <w:p>
      <w:r>
        <w:t xml:space="preserve">1</w:t>
      </w:r>
    </w:p>
    <w:p>
      <w:r>
        <w:t xml:space="preserve">Religionslehre/Ethik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Deutsch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3</w:t>
      </w:r>
    </w:p>
    <w:p>
      <w:r>
        <w:t xml:space="preserve">Mathematik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4</w:t>
      </w:r>
    </w:p>
    <w:p>
      <w:r>
        <w:t xml:space="preserve">Geschichte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5</w:t>
      </w:r>
    </w:p>
    <w:p>
      <w:r>
        <w:t xml:space="preserve">Politik und Gesellschaft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–</w:t>
      </w:r>
    </w:p>
    <w:p>
      <w:r>
        <w:t xml:space="preserve">Wahlpflichtbereich</w:t>
      </w:r>
    </w:p>
    <w:p>
      <w:r>
        <w:t xml:space="preserve">6</w:t>
      </w:r>
    </w:p>
    <w:p>
      <w:r>
        <w:t xml:space="preserve">Naturwissenschaft 1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7</w:t>
      </w:r>
    </w:p>
    <w:p>
      <w:r>
        <w:t xml:space="preserve">Fortgeführte Fremdsprache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8</w:t>
      </w:r>
    </w:p>
    <w:p>
      <w:r>
        <w:t xml:space="preserve">Naturwissenschaft 2 oder spät beginnende Informatik oder weitere Fremdsprache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9</w:t>
      </w:r>
    </w:p>
    <w:p>
      <w:r>
        <w:t xml:space="preserve">Politik und Gesellschaft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2</w:t>
      </w:r>
    </w:p>
    <w:p>
      <w:r>
        <w:t xml:space="preserve">10</w:t>
      </w:r>
    </w:p>
    <w:p>
      <w:r>
        <w:t xml:space="preserve">Geographie oder Wirtschaft und Recht</w:t>
      </w:r>
    </w:p>
    <w:p>
      <w:r>
        <w:t xml:space="preserve">2</w:t>
      </w:r>
    </w:p>
    <w:p>
      <w:r>
        <w:t xml:space="preserve">2</w:t>
      </w:r>
    </w:p>
    <w:p>
      <w:r>
        <w:t xml:space="preserve">Profilbereich</w:t>
      </w:r>
    </w:p>
    <w:p>
      <w:r>
        <w:t xml:space="preserve">11</w:t>
      </w:r>
    </w:p>
    <w:p>
      <w:r>
        <w:t xml:space="preserve">Leistungsfach</w:t>
      </w:r>
    </w:p>
    <w:p>
      <w:r>
        <w:t xml:space="preserve">+2</w:t>
      </w:r>
    </w:p>
    <w:p>
      <w:r>
        <w:t xml:space="preserve">+2</w:t>
      </w:r>
    </w:p>
    <w:p>
      <w:r>
        <w:t xml:space="preserve">+2</w:t>
      </w:r>
    </w:p>
    <w:p>
      <w:r>
        <w:t xml:space="preserve">+2</w:t>
      </w:r>
    </w:p>
    <w:p>
      <w:r>
        <w:t xml:space="preserve">12</w:t>
      </w:r>
    </w:p>
    <w:p>
      <w:r>
        <w:t xml:space="preserve">Wissenschaftspropädeutisches Seminar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13</w:t>
      </w:r>
    </w:p>
    <w:p>
      <w:r>
        <w:t xml:space="preserve">individuelle Profilbelegung</w:t>
      </w:r>
    </w:p>
    <w:p>
      <w:r>
        <w:t xml:space="preserve">8</w:t>
      </w:r>
    </w:p>
    <w:p>
      <w:r>
        <w:t xml:space="preserve">14</w:t>
      </w:r>
    </w:p>
    <w:p>
      <w:r>
        <w:t xml:space="preserve">Profilstunden</w:t>
      </w:r>
    </w:p>
    <w:p>
      <w:r>
        <w:t xml:space="preserve">2</w:t>
      </w:r>
    </w:p>
    <w:p>
      <w:r>
        <w:t xml:space="preserve">15</w:t>
      </w:r>
    </w:p>
    <w:p>
      <w:r>
        <w:t xml:space="preserve">gesamte Halbjahreswochenstundenzahl</w:t>
      </w:r>
    </w:p>
    <w:p>
      <w:r>
        <w:t xml:space="preserve">120</w:t>
      </w:r>
    </w:p>
    <w:p>
      <w:r>
        <w:t xml:space="preserve">[Amtl. Anm.:] Das Leistungsfach wird vier- oder fünfstündig unterrichtet.</w:t>
      </w:r>
    </w:p>
    <w:p>
      <w:r>
        <w:t xml:space="preserve">[Amtl. Anm.:] In Jahrgangstufe III können Differenzierungsstunden ohne eigenen Lehrplan zur gezielten Abiturvorbereitung eingerichtet werden.</w:t>
      </w:r>
    </w:p>
    <w:p>
      <w:r>
        <w:t xml:space="preserve">[Amtl. Anm.:] Sofern die Belegungspflicht der zweiten fortgeführten Fremdsprache gemäß § 19 Abs. 6 GSO nicht im Rahmen der Wahlpflichtalternative (Tabellenzeile 8) erfüllt wird, ist diese Fremdsprache im Rahmen der individuellen Profilbelegung (Tabellenzeile 13) zu berücksichtigen.</w:t>
      </w:r>
    </w:p>
    <w:p>
      <w:r>
        <w:t xml:space="preserve">[Amtl. Anm.:] In Jahrgangsstufe III ist die zweite Naturwissenschaft (3-stündig) oder die spät beginnende Informatik (3-stündig) als Wahlpflichtfach weiterzuführen, sofern nicht in Jahrgangsstufe II der Vertiefungskurs Mathematik (2-stündig) gewählt wurde, oder die zweite Fremdsprache (3-stündig) als Wahlpflichtfach weiterzuführen, sofern nicht in Jahrgangsstufe II der Vertiefungskurs Deutsch (2-stündig) gewählt wurde. Für die in Jahrgangsstufe I gewählte neu einsetzende spät beginnende Fremdsprache besteht in Jahrgangsstufe III Belegungspflicht.</w:t>
      </w:r>
    </w:p>
    <w:p>
      <w:r>
        <w:t xml:space="preserve">[Amtl. Anm.:] Im Ausbildungsabschnitt III/1 findet insbesondere das Prüfungsgespräch statt. In diesem Ausbildungsabschnitt wird keine Halbjahresleistung gebildet.</w:t>
      </w:r>
    </w:p>
    <w:p>
      <w:r>
        <w:t xml:space="preserve">[Amtl. Anm.:] Jede Schülerin oder jeder Schüler muss eine Belegung im Umfang von mindestens vier Kurshalbjahren vornehmen. Im Falle des § 19 Abs. 1 Satz 4 und 5 ist diese Belegung im Umfang von 10 Wochenstunden erforderlich.</w:t>
      </w:r>
    </w:p>
    <w:p>
      <w:r>
        <w:t xml:space="preserve">[Amtl. Anm.:] Die Profilstunden dienen insbesondere zur Stärkung der Fremdsprachen in Jahrgangsstufe II.</w:t>
      </w:r>
    </w:p>
    <w:p>
      <w:r>
        <w:rPr>
          <w:color w:val="555555"/>
          <w:sz w:val="17"/>
        </w:rPr>
        <w:t xml:space="preserve">Zitiervorschlag: Anlage 6 GSO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https://recht.nulegal.eu/gesetze/GSO/anlage-6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