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65a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für Verteidigung hat die Befehls- und Kommandogewalt über die Streitkräfte.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Art 65a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https://recht.nulegal.eu/gesetze/GG/65a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