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GEG — Vereinfachtes Nachweisverfahren für ein zu errichtendes Wohngebäude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07.08.2026 (konsolidierte Textfassung, kein amtliches Inkrafttretensdatum)</w:t>
      </w:r>
    </w:p>
    <w:p>
      <w:r>
        <w:t xml:space="preserve">(1) Ein zu errichtendes Wohngebäude erfüllt die Anforderungen nach § 10 Absatz 2 in Verbindung mit den §§ 15 bis 17, wenn es die Voraussetzungen nach Anlage 5 Nummer 1 erfüllt und seine Ausführung den Vorgaben von Anlage 5 Nummer 2 und 3 entspricht.</w:t>
      </w:r>
    </w:p>
    <w:p>
      <w:r>
        <w:t xml:space="preserve">(2) Das Bundesministerium für Wirtschaft und Energie macht gemeinsam mit dem Bundesministerium für Wohnen, Stadtentwicklung und Bauwesen im Bundesanzeiger bekannt, welche Angaben für die auf Grundlage von Absatz 1 zu errichtenden Wohngebäude ohne besondere Berechnungen in Energiebedarfsausweisen zu verwenden sind.</w:t>
      </w:r>
    </w:p>
    <w:p>
      <w:r>
        <w:rPr>
          <w:color w:val="555555"/>
          <w:sz w:val="17"/>
        </w:rPr>
        <w:t xml:space="preserve">Zitiervorschlag: § 31 GEG</w:t>
      </w:r>
    </w:p>
    <w:p>
      <w:r>
        <w:rPr>
          <w:color w:val="555555"/>
          <w:sz w:val="17"/>
        </w:rPr>
        <w:t xml:space="preserve">Quelle: Bundesamt für Justiz, abgerufen 07.08.2026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