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GDPO (Bayern) — Zentrale Prüfungsorgane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Durchführung der Prüfung gemäß § 2 Abs. 1 wird im Staatsministerium eine Prüfungsstelle eingerichtet. Das Staatsministerium beauftragt eine Person mit der Leitung der Prüfungsstelle.</w:t>
      </w:r>
    </w:p>
    <w:p>
      <w:r>
        <w:t xml:space="preserve">(2) Für den Zeitraum von drei Jahren wird eine Prüfungskommission gebildet. Diese besteht aus dem vorsitzenden Mitglied und drei weiteren Mitgliedern, und zwar</w:t>
      </w:r>
    </w:p>
    <w:p>
      <w:r>
        <w:t xml:space="preserve">1. einer Beamtin oder einem Beamten mit Einstieg in der vierten Qualifikationsebene, welche bzw. welcher Kenntnisse in der Prüfungssprache besitzt als vorsitzendem Mitglied der Prüfungskommission,</w:t>
      </w:r>
    </w:p>
    <w:p>
      <w:r>
        <w:t xml:space="preserve">2. zwei hörenden Personen, welche die Prüfungssprache beherrschen und eine Staatliche Gebärdensprachdolmetscherprüfung abgelegt haben und eine mehrjährige berufliche Tätigkeit in diesem Bereich nachweisen können und</w:t>
      </w:r>
    </w:p>
    <w:p>
      <w:r>
        <w:t xml:space="preserve">3. einer tauben Person, welche die Prüfungssprache beherrscht und über eine Qualifikation als Gebärdensprachdozentin oder Gebärdensprachdozent oder als Dolmetscherin oder Dolmetscher für</w:t>
      </w:r>
    </w:p>
    <w:p>
      <w:r>
        <w:t xml:space="preserve">a) internationale Gebärden und Deutsche Gebärdensprache,</w:t>
      </w:r>
    </w:p>
    <w:p>
      <w:r>
        <w:t xml:space="preserve">b) eine Fremdgebärdensprache und Deutsche Gebärdensprache oder</w:t>
      </w:r>
    </w:p>
    <w:p>
      <w:r>
        <w:t xml:space="preserve">c) Deutsche Schriftsprache und Deutsche Gebärdensprache verfügt sowie eine mehrjährige berufliche Tätigkeit in diesem Bereich nachweisen kann.</w:t>
      </w:r>
    </w:p>
    <w:p>
      <w:r>
        <w:t xml:space="preserve">Die Bestimmung des vorsitzenden Mitglieds erfolgt durch die mit der Leitung der Prüfungsstelle beauftragte Person; das vorsitzende Mitglied ist zugleich Mitglied der Prüfungsstelle. Die Bestimmung der übrigen Mitglieder erfolgt durch die Prüfungsstelle. Der in Satz 2 Nr. 2 und 3 geforderten Qualifikation steht eine entsprechende Lehr- und Prüfungstätigkeit an einer Hochschule gleich.</w:t>
      </w:r>
    </w:p>
    <w:p>
      <w:r>
        <w:t xml:space="preserve">(3) Nach Möglichkeit werden für jedes Mitglied der Prüfungskommission Vertreterinnen oder Vertreter bestimmt. Die Vertreterin oder der Vertreter übernimmt im Fall der Verhinderung des jeweiligen Mitglieds dessen Aufgaben.</w:t>
      </w:r>
    </w:p>
    <w:p>
      <w:r>
        <w:t xml:space="preserve">(4) Für die Bestellung der Mitglieder der Prüfungskommission nach Abs. 2 Satz 2 Nr. 2 und 3 einschließlich deren Vertretungspersonen steht anerkannten Vereinigungen für Gehörlose in Bayern ein Vorschlagsrecht zu.</w:t>
      </w:r>
    </w:p>
    <w:p>
      <w:r>
        <w:rPr>
          <w:color w:val="555555"/>
          <w:sz w:val="17"/>
        </w:rPr>
        <w:t xml:space="preserve">Zitiervorschlag: § 3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