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82 GDBNDVerfSchVDV — Qualitätsmanagement, Evaluation und Evaluationsordnung</w:t>
      </w:r>
    </w:p>
    <w:p>
      <w:r>
        <w:rPr>
          <w:color w:val="555555"/>
          <w:sz w:val="18"/>
        </w:rPr>
        <w:t xml:space="preserve">Verordnung über den Vorbereitungsdienst für den gehobenen Dienst im Bundesnachrichtendienst und den gehobenen Dienst im Verfassungsschutz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Studium wird einem systematischen Qualitätsmanagement unterworfen.</w:t>
      </w:r>
    </w:p>
    <w:p>
      <w:r>
        <w:t xml:space="preserve">(2) Teil des systematischen Qualitätsmanagements ist die Evaluation. Das Nähere zur Evaluation regelt die Evaluationsordnung des Fachbereichs Nachrichtendienste der Hochschule.</w:t>
      </w:r>
    </w:p>
    <w:p>
      <w:r>
        <w:rPr>
          <w:color w:val="555555"/>
          <w:sz w:val="17"/>
        </w:rPr>
        <w:t xml:space="preserve">Zitiervorschlag: § 82 GDBNDVerfSchVDV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https://recht.nulegal.eu/gesetze/GDBNDVerfSchVDV/82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