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GDBNDVerfSchVDV — Zeugnis über die Praktika, Rangpunktzahl der Praktika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(1) Die oder der Studierende erhält von der Hochschule ein Zeugnis über die Praktika mit Angabe der Rangpunkte jeder bewerteten Ausbildungsstation und der Rangpunktzahl der Praktika.</w:t>
      </w:r>
    </w:p>
    <w:p>
      <w:r>
        <w:t xml:space="preserve">(2) Die Rangpunktzahl der Praktika ist das arithmetische Mittel der Einzelbewertungen der einzelnen Ausbildungsstationen.</w:t>
      </w:r>
    </w:p>
    <w:p>
      <w:r>
        <w:rPr>
          <w:color w:val="555555"/>
          <w:sz w:val="17"/>
        </w:rPr>
        <w:t xml:space="preserve">Zitiervorschlag: § 39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