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 GDBNDVerfSchVDV — Zeugnis über die Leistungstests im Hauptstudium, Rangpunktzahl der Leistungstests im Hauptstudium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22.08.2019 (konsolidierte Textfassung, kein amtliches Inkrafttretensdatum)</w:t>
      </w:r>
    </w:p>
    <w:p>
      <w:r>
        <w:t xml:space="preserve">(1) Die oder der Studierende erhält von der Hochschule ein Zeugnis über die Leistungstests im Hauptstudium mit Angabe der Rangpunkte jedes Leistungstests und der Rangpunktzahl.</w:t>
      </w:r>
    </w:p>
    <w:p>
      <w:r>
        <w:t xml:space="preserve">(2) Bei der Berechnung der Rangpunktzahl der Leistungstests im Hauptstudium sind</w:t>
      </w:r>
    </w:p>
    <w:p>
      <w:pPr>
        <w:ind w:left="420"/>
      </w:pPr>
      <w:r>
        <w:t xml:space="preserve">1. die Bewertungen der Klausuren doppelt zu gewichten und</w:t>
      </w:r>
    </w:p>
    <w:p>
      <w:pPr>
        <w:ind w:left="420"/>
      </w:pPr>
      <w:r>
        <w:t xml:space="preserve">2. die übrigen Bewertungen einfach zu gewichten.</w:t>
      </w:r>
    </w:p>
    <w:p>
      <w:r>
        <w:rPr>
          <w:color w:val="555555"/>
          <w:sz w:val="17"/>
        </w:rPr>
        <w:t xml:space="preserve">Zitiervorschlag: § 30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 GDBNDVerfSchVDV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