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GärtnAusbV — Staatliche Anerkennung des Ausbildungsberufes</w:t>
      </w:r>
    </w:p>
    <w:p>
      <w:r>
        <w:rPr>
          <w:color w:val="555555"/>
          <w:sz w:val="18"/>
        </w:rPr>
        <w:t xml:space="preserve">Verordnung über die Berufsausbildung zum Gärtner/zur Gärtnerin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Ausbildungsberuf Gärtner/Gärtnerin wird staatlich anerkannt.</w:t>
      </w:r>
    </w:p>
    <w:p>
      <w:r>
        <w:t xml:space="preserve">(2) Es kann zwischen den Fachrichtungen</w:t>
      </w:r>
    </w:p>
    <w:p>
      <w:pPr>
        <w:ind w:left="420"/>
      </w:pPr>
      <w:r>
        <w:t xml:space="preserve">1. Baumschule,</w:t>
      </w:r>
    </w:p>
    <w:p>
      <w:pPr>
        <w:ind w:left="420"/>
      </w:pPr>
      <w:r>
        <w:t xml:space="preserve">2. Friedhofsgärtnerei,</w:t>
      </w:r>
    </w:p>
    <w:p>
      <w:pPr>
        <w:ind w:left="420"/>
      </w:pPr>
      <w:r>
        <w:t xml:space="preserve">3. Garten- und Landschaftsbau,</w:t>
      </w:r>
    </w:p>
    <w:p>
      <w:pPr>
        <w:ind w:left="420"/>
      </w:pPr>
      <w:r>
        <w:t xml:space="preserve">4. Gemüsebau,</w:t>
      </w:r>
    </w:p>
    <w:p>
      <w:pPr>
        <w:ind w:left="420"/>
      </w:pPr>
      <w:r>
        <w:t xml:space="preserve">5. Obstbau,</w:t>
      </w:r>
    </w:p>
    <w:p>
      <w:pPr>
        <w:ind w:left="420"/>
      </w:pPr>
      <w:r>
        <w:t xml:space="preserve">6. Staudengärtnerei,</w:t>
      </w:r>
    </w:p>
    <w:p>
      <w:pPr>
        <w:ind w:left="420"/>
      </w:pPr>
      <w:r>
        <w:t xml:space="preserve">7. Zierpflanzenbau</w:t>
      </w:r>
    </w:p>
    <w:p>
      <w:r>
        <w:t xml:space="preserve">gewählt werden.</w:t>
      </w:r>
    </w:p>
    <w:p>
      <w:r>
        <w:t xml:space="preserve">(3) Die Bezeichnung der Fachrichtung tritt ergänzend zur Bezeichnung des Ausbildungsberufes hinzu.</w:t>
      </w:r>
    </w:p>
    <w:p>
      <w:r>
        <w:rPr>
          <w:color w:val="555555"/>
          <w:sz w:val="17"/>
        </w:rPr>
        <w:t xml:space="preserve">Zitiervorschlag: § 1 GärtnAusbV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https://recht.nulegal.eu/gesetze/G%C3%A4rtnAusbV/1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