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Friseur-MstrV — Gliederung und Inhalt der Meisterprüfung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Friseur-Handwerk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