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FreqV</w:t>
      </w:r>
    </w:p>
    <w:p>
      <w:r>
        <w:rPr>
          <w:color w:val="555555"/>
          <w:sz w:val="18"/>
        </w:rPr>
        <w:t xml:space="preserve">Frequenzverordnung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FreqV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https://recht.nulegal.eu/gesetze/FreqV/schlussformel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