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FreqV — Inhalt der Frequenzzuweisungstabelle</w:t>
      </w:r>
    </w:p>
    <w:p>
      <w:r>
        <w:rPr>
          <w:color w:val="555555"/>
          <w:sz w:val="18"/>
        </w:rPr>
        <w:t xml:space="preserve">Frequenzverordnung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Frequenzzuweisungen für die Bundesrepublik Deutschland werden in einer Frequenzzuweisungstabelle (Teil A der Anlage) dargestellt. Diese enthält die Zuweisung der Frequenzbereiche an einzelne Funkdienste und an andere Anwendungen elektromagnetischer Wellen sowie Bestimmungen über die Frequenznutzungen und darauf bezogene nähere Festlegungen.</w:t>
      </w:r>
    </w:p>
    <w:p>
      <w:r>
        <w:t xml:space="preserve">(2) Die Zuweisung eines Frequenzbereichs ist die Eintragung in die Frequenzzuweisungstabelle zum Zwecke der Benutzung dieses Bereichs durch einen oder mehrere Funkdienste oder durch andere Anwendungen elektromagnetischer Wellen.</w:t>
      </w:r>
    </w:p>
    <w:p>
      <w:r>
        <w:t xml:space="preserve">(3) Nutzungsbestimmungen im Sinne des Absatzes 1 können Folgendes enthalten:</w:t>
      </w:r>
    </w:p>
    <w:p>
      <w:pPr>
        <w:ind w:left="420"/>
      </w:pPr>
      <w:r>
        <w:t xml:space="preserve">1. Zuweisungen an Funkdienste in Teilen der Bezugsfrequenzbereiche;</w:t>
      </w:r>
    </w:p>
    <w:p>
      <w:pPr>
        <w:ind w:left="420"/>
      </w:pPr>
      <w:r>
        <w:t xml:space="preserve">2. Festlegungen über die Art der Funkanwendung eines Funkdienstes einschließlich Angaben technischer oder betrieblicher Art;</w:t>
      </w:r>
    </w:p>
    <w:p>
      <w:pPr>
        <w:ind w:left="420"/>
      </w:pPr>
      <w:r>
        <w:t xml:space="preserve">3. Ergänzungen zur Festlegung der zivilen oder militärischen Nutzung und</w:t>
      </w:r>
    </w:p>
    <w:p>
      <w:pPr>
        <w:ind w:left="420"/>
      </w:pPr>
      <w:r>
        <w:t xml:space="preserve">4. Festlegungen über andere Anwendungen elektromagnetischer Wellen.</w:t>
      </w:r>
    </w:p>
    <w:p>
      <w:r>
        <w:rPr>
          <w:color w:val="555555"/>
          <w:sz w:val="17"/>
        </w:rPr>
        <w:t xml:space="preserve">Zitiervorschlag: § 2 FreqV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https://recht.nulegal.eu/gesetze/FreqV/2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