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FremdSprKFPrV — Gesprächssimulation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(1) In der Gesprächssimulation hat die zu prüfende Person nachzuweisen, dass sie in der Lage ist, Gespräche in der nach § 2 Absatz 4 bei der Anmeldung zur Prüfung angegebenen Fremdsprache adressatengerecht zu führen und zu steuern, Störungen in Geschäftsprozessen situationsgerecht zu klären und dabei spontan und fließend in der Fremdsprache zu kommunizieren.</w:t>
      </w:r>
    </w:p>
    <w:p>
      <w:r>
        <w:t xml:space="preserve">(2) Die Gesprächssimulation hat eine typische Situation aus der betrieblichen Praxis abzubilden. Die Gesprächssimulation ist durch den Prüfungsausschuss so zu gestalten, dass die Qualifikationsinhalte nach § 4 Satz 4 Nummer 1 in Verbindung mit den Qualifikationsinhalten nach § 4 Satz 4 Nummer 3 oder 4 situationsbezogen einbezogen werden.</w:t>
      </w:r>
    </w:p>
    <w:p>
      <w:r>
        <w:t xml:space="preserve">(3) Die Gesprächssimulation soll höchstens 15 Minuten dauern; innerhalb dieser Zeit sind der zu prüfenden Person 5 Minuten für die Vorbereitung einzuräumen.</w:t>
      </w:r>
    </w:p>
    <w:p>
      <w:r>
        <w:rPr>
          <w:color w:val="555555"/>
          <w:sz w:val="17"/>
        </w:rPr>
        <w:t xml:space="preserve">Zitiervorschlag: § 11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