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ForstWiAusbV 1998 — Ausbildungsberufsbild</w:t>
      </w:r>
    </w:p>
    <w:p>
      <w:r>
        <w:rPr>
          <w:color w:val="555555"/>
          <w:sz w:val="18"/>
        </w:rPr>
        <w:t xml:space="preserve">Verordnung über die Berufsausbildung zum Forstwirt/zur Forstwirtin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der Ausbildungsbetrieb, betriebliche Zusammenhänge und Beziehungen,</w:t>
      </w:r>
    </w:p>
    <w:p>
      <w:pPr>
        <w:ind w:left="420"/>
      </w:pPr>
      <w:r>
        <w:t xml:space="preserve">1.1 Aufbau und Organisation des Ausbildungsbetriebes,</w:t>
      </w:r>
    </w:p>
    <w:p>
      <w:pPr>
        <w:ind w:left="420"/>
      </w:pPr>
      <w:r>
        <w:t xml:space="preserve">1.2 Berufsbildung,</w:t>
      </w:r>
    </w:p>
    <w:p>
      <w:pPr>
        <w:ind w:left="420"/>
      </w:pPr>
      <w:r>
        <w:t xml:space="preserve">1.3 Arbeits-, Tarif- und Sozialrecht,</w:t>
      </w:r>
    </w:p>
    <w:p>
      <w:pPr>
        <w:ind w:left="420"/>
      </w:pPr>
      <w:r>
        <w:t xml:space="preserve">1.4 soziale Beziehungen,</w:t>
      </w:r>
    </w:p>
    <w:p>
      <w:pPr>
        <w:ind w:left="420"/>
      </w:pPr>
      <w:r>
        <w:t xml:space="preserve">1.5 Sicherheit und Gesundheitsschutz bei der Arbeit,</w:t>
      </w:r>
    </w:p>
    <w:p>
      <w:pPr>
        <w:ind w:left="420"/>
      </w:pPr>
      <w:r>
        <w:t xml:space="preserve">1.6 Umweltschutz;</w:t>
      </w:r>
    </w:p>
    <w:p>
      <w:pPr>
        <w:ind w:left="420"/>
      </w:pPr>
      <w:r>
        <w:t xml:space="preserve">2. Organisation und Abläufe betrieblicher Arbeit; wirtschaftliche Zusammenhänge,</w:t>
      </w:r>
    </w:p>
    <w:p>
      <w:pPr>
        <w:ind w:left="420"/>
      </w:pPr>
      <w:r>
        <w:t xml:space="preserve">2.1 Wahrnehmen und Beurteilen von Vorgängen; Beschaffen und Auswerten von Informationen,</w:t>
      </w:r>
    </w:p>
    <w:p>
      <w:pPr>
        <w:ind w:left="420"/>
      </w:pPr>
      <w:r>
        <w:t xml:space="preserve">2.2 Planen, Vorbereiten und Kontrollieren der Arbeiten,</w:t>
      </w:r>
    </w:p>
    <w:p>
      <w:pPr>
        <w:ind w:left="420"/>
      </w:pPr>
      <w:r>
        <w:t xml:space="preserve">2.3 Erfassen und Beurteilen betriebs- und marktwirtschaftlicher Zusammenhänge;</w:t>
      </w:r>
    </w:p>
    <w:p>
      <w:pPr>
        <w:ind w:left="420"/>
      </w:pPr>
      <w:r>
        <w:t xml:space="preserve">3. Waldbewirtschaftung, Forstproduktion,</w:t>
      </w:r>
    </w:p>
    <w:p>
      <w:pPr>
        <w:ind w:left="420"/>
      </w:pPr>
      <w:r>
        <w:t xml:space="preserve">3.1 Begründen und Verjüngen von Waldbeständen,</w:t>
      </w:r>
    </w:p>
    <w:p>
      <w:pPr>
        <w:ind w:left="420"/>
      </w:pPr>
      <w:r>
        <w:t xml:space="preserve">3.2 Schützen von Waldbeständen,</w:t>
      </w:r>
    </w:p>
    <w:p>
      <w:pPr>
        <w:ind w:left="420"/>
      </w:pPr>
      <w:r>
        <w:t xml:space="preserve">3.3 Erschließen und Pflegen von Waldbeständen,</w:t>
      </w:r>
    </w:p>
    <w:p>
      <w:pPr>
        <w:ind w:left="420"/>
      </w:pPr>
      <w:r>
        <w:t xml:space="preserve">3.4 Jagdbetrieb;</w:t>
      </w:r>
    </w:p>
    <w:p>
      <w:pPr>
        <w:ind w:left="420"/>
      </w:pPr>
      <w:r>
        <w:t xml:space="preserve">4. Naturschutz und Landschaftspflege,</w:t>
      </w:r>
    </w:p>
    <w:p>
      <w:pPr>
        <w:ind w:left="420"/>
      </w:pPr>
      <w:r>
        <w:t xml:space="preserve">4.1 Erhalten, Schützen und Entwickeln besonderer Lebensräume,</w:t>
      </w:r>
    </w:p>
    <w:p>
      <w:pPr>
        <w:ind w:left="420"/>
      </w:pPr>
      <w:r>
        <w:t xml:space="preserve">4.2 Anlegen und Pflegen von Schutz- und Erholungseinrichtungen;</w:t>
      </w:r>
    </w:p>
    <w:p>
      <w:pPr>
        <w:ind w:left="420"/>
      </w:pPr>
      <w:r>
        <w:t xml:space="preserve">5. Ernte und Aufbereitung von Forsterzeugnissen,</w:t>
      </w:r>
    </w:p>
    <w:p>
      <w:pPr>
        <w:ind w:left="420"/>
      </w:pPr>
      <w:r>
        <w:t xml:space="preserve">5.1 Ernten von Holz und anderen Forsterzeugnissen,</w:t>
      </w:r>
    </w:p>
    <w:p>
      <w:pPr>
        <w:ind w:left="420"/>
      </w:pPr>
      <w:r>
        <w:t xml:space="preserve">5.2 Sortieren und Vermessen von Holz,</w:t>
      </w:r>
    </w:p>
    <w:p>
      <w:pPr>
        <w:ind w:left="420"/>
      </w:pPr>
      <w:r>
        <w:t xml:space="preserve">5.3 Bringen und Lagern von Holz;</w:t>
      </w:r>
    </w:p>
    <w:p>
      <w:pPr>
        <w:ind w:left="420"/>
      </w:pPr>
      <w:r>
        <w:t xml:space="preserve">6. Forsttechnik,</w:t>
      </w:r>
    </w:p>
    <w:p>
      <w:pPr>
        <w:ind w:left="420"/>
      </w:pPr>
      <w:r>
        <w:t xml:space="preserve">6.1 Handhaben, Warten und Instandsetzen von Maschinen und Geräten,</w:t>
      </w:r>
    </w:p>
    <w:p>
      <w:pPr>
        <w:ind w:left="420"/>
      </w:pPr>
      <w:r>
        <w:t xml:space="preserve">6.2 Be- und Verarbeiten von Holz und anderen Werkstoffen.</w:t>
      </w:r>
    </w:p>
    <w:p>
      <w:r>
        <w:rPr>
          <w:color w:val="555555"/>
          <w:sz w:val="17"/>
        </w:rPr>
        <w:t xml:space="preserve">Zitiervorschlag: § 4 ForstWiAusbV 1998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https://recht.nulegal.eu/gesetze/ForstWiAusbV%201998/4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