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FlexMstrV — Arbeitsprobe</w:t>
      </w:r>
    </w:p>
    <w:p>
      <w:r>
        <w:rPr>
          <w:color w:val="555555"/>
          <w:sz w:val="18"/>
        </w:rPr>
        <w:t xml:space="preserve">Flexografenmeisterverordnung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Arbeitsprobe sind vier der nachstehend genannten Arbeiten auszuführen:</w:t>
      </w:r>
    </w:p>
    <w:p>
      <w:pPr>
        <w:ind w:left="420"/>
      </w:pPr>
      <w:r>
        <w:t xml:space="preserve">1. Setzen von Texten in freier Gestaltung für geradzeilige, runde und ovale Stempel,</w:t>
      </w:r>
    </w:p>
    <w:p>
      <w:pPr>
        <w:ind w:left="420"/>
      </w:pPr>
      <w:r>
        <w:t xml:space="preserve">2. Setzen einer Tabelle,</w:t>
      </w:r>
    </w:p>
    <w:p>
      <w:pPr>
        <w:ind w:left="420"/>
      </w:pPr>
      <w:r>
        <w:t xml:space="preserve">3. Montieren von Texten und Tabellen, wobei eine Feinstrichzeichnung und eine grobe Rastervorlage mit einzumontieren ist,</w:t>
      </w:r>
    </w:p>
    <w:p>
      <w:pPr>
        <w:ind w:left="420"/>
      </w:pPr>
      <w:r>
        <w:t xml:space="preserve">4. Herstellen einer Auswaschplatte von einer Filmmontage,</w:t>
      </w:r>
    </w:p>
    <w:p>
      <w:pPr>
        <w:ind w:left="420"/>
      </w:pPr>
      <w:r>
        <w:t xml:space="preserve">5. Fertigstellen eines Handstempels unter Verwendung einer selbsthergestellten Auswaschplatte,</w:t>
      </w:r>
    </w:p>
    <w:p>
      <w:pPr>
        <w:ind w:left="420"/>
      </w:pPr>
      <w:r>
        <w:t xml:space="preserve">6. Matern und Vulkanisieren einer Stempelplatte unter Verwendung eines selbsthergestellten Satzes und Fertigstellen zu einem Handstempel.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FlexMstrV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https://recht.nulegal.eu/gesetze/FlexMstrV/4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