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FischwAusbV — Dauer der Berufsausbildung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