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FinAusglG2017DV 2 — Feststellung der Länderanteile an der Umsatzsteuer im Ausgleichsjahr 2017</w:t>
      </w:r>
    </w:p>
    <w:p>
      <w:r>
        <w:rPr>
          <w:color w:val="555555"/>
          <w:sz w:val="18"/>
        </w:rPr>
        <w:t xml:space="preserve">Zweite Verordnung zur Durchführung des Finanzausgleichsgesetzes im Ausgleichsjahr 2017</w:t>
      </w:r>
    </w:p>
    <w:p>
      <w:r>
        <w:rPr>
          <w:color w:val="555555"/>
          <w:sz w:val="18"/>
        </w:rPr>
        <w:t xml:space="preserve">Stand: 06.04.2021 (konsolidierte Textfassung, kein amtliches Inkrafttretensdatum)</w:t>
      </w:r>
    </w:p>
    <w:p>
      <w:r>
        <w:t xml:space="preserve">Für das Ausgleichsjahr 2017 werden als Länderanteile an der Umsatzsteuer festgestellt:</w:t>
      </w:r>
    </w:p>
    <w:p>
      <w:r>
        <w:rPr>
          <w:rFonts w:ascii="Courier New" w:hAnsi="Courier New"/>
          <w:sz w:val="17"/>
        </w:rPr>
        <w:t xml:space="preserve">für Baden-Württemberg    11 991 309 385,31 Euro</w:t>
      </w:r>
    </w:p>
    <w:p>
      <w:r>
        <w:rPr>
          <w:rFonts w:ascii="Courier New" w:hAnsi="Courier New"/>
          <w:sz w:val="17"/>
        </w:rPr>
        <w:t xml:space="preserve">für Bayern    14 159 596 730,17 Euro</w:t>
      </w:r>
    </w:p>
    <w:p>
      <w:r>
        <w:rPr>
          <w:rFonts w:ascii="Courier New" w:hAnsi="Courier New"/>
          <w:sz w:val="17"/>
        </w:rPr>
        <w:t xml:space="preserve">für Berlin    4 442 382 924,01 Euro</w:t>
      </w:r>
    </w:p>
    <w:p>
      <w:r>
        <w:rPr>
          <w:rFonts w:ascii="Courier New" w:hAnsi="Courier New"/>
          <w:sz w:val="17"/>
        </w:rPr>
        <w:t xml:space="preserve">für Brandenburg    4 229 475 288,62 Euro</w:t>
      </w:r>
    </w:p>
    <w:p>
      <w:r>
        <w:rPr>
          <w:rFonts w:ascii="Courier New" w:hAnsi="Courier New"/>
          <w:sz w:val="17"/>
        </w:rPr>
        <w:t xml:space="preserve">für Bremen    876 509 164,31 Euro</w:t>
      </w:r>
    </w:p>
    <w:p>
      <w:r>
        <w:rPr>
          <w:rFonts w:ascii="Courier New" w:hAnsi="Courier New"/>
          <w:sz w:val="17"/>
        </w:rPr>
        <w:t xml:space="preserve">für Hamburg    1 986 951 849,55 Euro</w:t>
      </w:r>
    </w:p>
    <w:p>
      <w:r>
        <w:rPr>
          <w:rFonts w:ascii="Courier New" w:hAnsi="Courier New"/>
          <w:sz w:val="17"/>
        </w:rPr>
        <w:t xml:space="preserve">für Hessen    6 796 887 211,12 Euro</w:t>
      </w:r>
    </w:p>
    <w:p>
      <w:r>
        <w:rPr>
          <w:rFonts w:ascii="Courier New" w:hAnsi="Courier New"/>
          <w:sz w:val="17"/>
        </w:rPr>
        <w:t xml:space="preserve">für Mecklenburg-Vorpommern    3 100 384 298,46 Euro</w:t>
      </w:r>
    </w:p>
    <w:p>
      <w:r>
        <w:rPr>
          <w:rFonts w:ascii="Courier New" w:hAnsi="Courier New"/>
          <w:sz w:val="17"/>
        </w:rPr>
        <w:t xml:space="preserve">für Niedersachsen    10 790 007 431,85 Euro</w:t>
      </w:r>
    </w:p>
    <w:p>
      <w:r>
        <w:rPr>
          <w:rFonts w:ascii="Courier New" w:hAnsi="Courier New"/>
          <w:sz w:val="17"/>
        </w:rPr>
        <w:t xml:space="preserve">für Nordrhein-Westfalen    20 828 467 997,48 Euro</w:t>
      </w:r>
    </w:p>
    <w:p>
      <w:r>
        <w:rPr>
          <w:rFonts w:ascii="Courier New" w:hAnsi="Courier New"/>
          <w:sz w:val="17"/>
        </w:rPr>
        <w:t xml:space="preserve">für Rheinland-Pfalz    4 913 713 695,52 Euro</w:t>
      </w:r>
    </w:p>
    <w:p>
      <w:r>
        <w:rPr>
          <w:rFonts w:ascii="Courier New" w:hAnsi="Courier New"/>
          <w:sz w:val="17"/>
        </w:rPr>
        <w:t xml:space="preserve">für das Saarland    1 564 364 362,99 Euro</w:t>
      </w:r>
    </w:p>
    <w:p>
      <w:r>
        <w:rPr>
          <w:rFonts w:ascii="Courier New" w:hAnsi="Courier New"/>
          <w:sz w:val="17"/>
        </w:rPr>
        <w:t xml:space="preserve">für Sachsen    7 618 005 328,58 Euro</w:t>
      </w:r>
    </w:p>
    <w:p>
      <w:r>
        <w:rPr>
          <w:rFonts w:ascii="Courier New" w:hAnsi="Courier New"/>
          <w:sz w:val="17"/>
        </w:rPr>
        <w:t xml:space="preserve">für Sachsen-Anhalt    4 315 105 034,27 Euro</w:t>
      </w:r>
    </w:p>
    <w:p>
      <w:r>
        <w:rPr>
          <w:rFonts w:ascii="Courier New" w:hAnsi="Courier New"/>
          <w:sz w:val="17"/>
        </w:rPr>
        <w:t xml:space="preserve">für Schleswig-Holstein    3 685 156 216,07 Euro</w:t>
      </w:r>
    </w:p>
    <w:p>
      <w:r>
        <w:rPr>
          <w:rFonts w:ascii="Courier New" w:hAnsi="Courier New"/>
          <w:sz w:val="17"/>
        </w:rPr>
        <w:t xml:space="preserve">für Thüringen    4 233 493 994,52 Euro.</w:t>
      </w:r>
    </w:p>
    <w:p>
      <w:r>
        <w:rPr>
          <w:color w:val="555555"/>
          <w:sz w:val="17"/>
        </w:rPr>
        <w:t xml:space="preserve">Zitiervorschlag: § 1 FinAusglG2017DV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https://recht.nulegal.eu/gesetze/FinAusglG2017DV%202/1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