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FinAusglG2016DV 2 — Feststellung der Länderanteile an der Umsatzsteuer im Ausgleichsjahr 2016</w:t>
      </w:r>
    </w:p>
    <w:p>
      <w:r>
        <w:rPr>
          <w:color w:val="555555"/>
          <w:sz w:val="18"/>
        </w:rPr>
        <w:t xml:space="preserve">Zweite Verordnung zur Durchführung des Finanzausgleichsgesetzes im Ausgleichsjahr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das Ausgleichsjahr 2016 werden als Länderanteile an der Umsatzsteuer festgestellt:</w:t>
      </w:r>
    </w:p>
    <w:p>
      <w:r>
        <w:rPr>
          <w:rFonts w:ascii="Courier New" w:hAnsi="Courier New"/>
          <w:sz w:val="17"/>
        </w:rPr>
        <w:t xml:space="preserve">für Baden-Württemberg    11 903 334 919,07 Euro</w:t>
      </w:r>
    </w:p>
    <w:p>
      <w:r>
        <w:rPr>
          <w:rFonts w:ascii="Courier New" w:hAnsi="Courier New"/>
          <w:sz w:val="17"/>
        </w:rPr>
        <w:t xml:space="preserve">für Bayern    14 038 730 520,68 Euro</w:t>
      </w:r>
    </w:p>
    <w:p>
      <w:r>
        <w:rPr>
          <w:rFonts w:ascii="Courier New" w:hAnsi="Courier New"/>
          <w:sz w:val="17"/>
        </w:rPr>
        <w:t xml:space="preserve">für Berlin    4 160 713 556,55 Euro</w:t>
      </w:r>
    </w:p>
    <w:p>
      <w:r>
        <w:rPr>
          <w:rFonts w:ascii="Courier New" w:hAnsi="Courier New"/>
          <w:sz w:val="17"/>
        </w:rPr>
        <w:t xml:space="preserve">für Brandenburg    4 258 925 610,05 Euro</w:t>
      </w:r>
    </w:p>
    <w:p>
      <w:r>
        <w:rPr>
          <w:rFonts w:ascii="Courier New" w:hAnsi="Courier New"/>
          <w:sz w:val="17"/>
        </w:rPr>
        <w:t xml:space="preserve">für Bremen    840 008 565,51 Euro</w:t>
      </w:r>
    </w:p>
    <w:p>
      <w:r>
        <w:rPr>
          <w:rFonts w:ascii="Courier New" w:hAnsi="Courier New"/>
          <w:sz w:val="17"/>
        </w:rPr>
        <w:t xml:space="preserve">für Hamburg    1 959 709 128,52 Euro</w:t>
      </w:r>
    </w:p>
    <w:p>
      <w:r>
        <w:rPr>
          <w:rFonts w:ascii="Courier New" w:hAnsi="Courier New"/>
          <w:sz w:val="17"/>
        </w:rPr>
        <w:t xml:space="preserve">für Hessen    6 730 518 407,36 Euro</w:t>
      </w:r>
    </w:p>
    <w:p>
      <w:r>
        <w:rPr>
          <w:rFonts w:ascii="Courier New" w:hAnsi="Courier New"/>
          <w:sz w:val="17"/>
        </w:rPr>
        <w:t xml:space="preserve">für Mecklenburg-Vorpommern    3 073 744 637,30 Euro</w:t>
      </w:r>
    </w:p>
    <w:p>
      <w:r>
        <w:rPr>
          <w:rFonts w:ascii="Courier New" w:hAnsi="Courier New"/>
          <w:sz w:val="17"/>
        </w:rPr>
        <w:t xml:space="preserve">für Niedersachsen    10 839 234 881,03 Euro</w:t>
      </w:r>
    </w:p>
    <w:p>
      <w:r>
        <w:rPr>
          <w:rFonts w:ascii="Courier New" w:hAnsi="Courier New"/>
          <w:sz w:val="17"/>
        </w:rPr>
        <w:t xml:space="preserve">für Nordrhein-Westfalen    20 974 987 913,36 Euro</w:t>
      </w:r>
    </w:p>
    <w:p>
      <w:r>
        <w:rPr>
          <w:rFonts w:ascii="Courier New" w:hAnsi="Courier New"/>
          <w:sz w:val="17"/>
        </w:rPr>
        <w:t xml:space="preserve">für Rheinland-Pfalz    4 988 894 545,92 Euro</w:t>
      </w:r>
    </w:p>
    <w:p>
      <w:r>
        <w:rPr>
          <w:rFonts w:ascii="Courier New" w:hAnsi="Courier New"/>
          <w:sz w:val="17"/>
        </w:rPr>
        <w:t xml:space="preserve">für das Saarland    1 540 302 693,96 Euro</w:t>
      </w:r>
    </w:p>
    <w:p>
      <w:r>
        <w:rPr>
          <w:rFonts w:ascii="Courier New" w:hAnsi="Courier New"/>
          <w:sz w:val="17"/>
        </w:rPr>
        <w:t xml:space="preserve">für Sachsen    7 625 039 613,07 Euro</w:t>
      </w:r>
    </w:p>
    <w:p>
      <w:r>
        <w:rPr>
          <w:rFonts w:ascii="Courier New" w:hAnsi="Courier New"/>
          <w:sz w:val="17"/>
        </w:rPr>
        <w:t xml:space="preserve">für Sachsen-Anhalt    4 194 626 320,61 Euro</w:t>
      </w:r>
    </w:p>
    <w:p>
      <w:r>
        <w:rPr>
          <w:rFonts w:ascii="Courier New" w:hAnsi="Courier New"/>
          <w:sz w:val="17"/>
        </w:rPr>
        <w:t xml:space="preserve">für Schleswig-Holstein    3 652 491 948,83 Euro</w:t>
      </w:r>
    </w:p>
    <w:p>
      <w:r>
        <w:rPr>
          <w:rFonts w:ascii="Courier New" w:hAnsi="Courier New"/>
          <w:sz w:val="17"/>
        </w:rPr>
        <w:t xml:space="preserve">für Thüringen    4 146 815 349,49 Euro.</w:t>
      </w:r>
    </w:p>
    <w:p>
      <w:r>
        <w:rPr>
          <w:color w:val="555555"/>
          <w:sz w:val="17"/>
        </w:rPr>
        <w:t xml:space="preserve">Zitiervorschlag: § 1 FinAusglG2016DV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https://recht.nulegal.eu/gesetze/FinAusglG2016DV%202/1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