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FinAusglG2015DV 2 — Abrechnung des Finanzausgleichs unter den Ländern im Ausgleichsjahr 2015</w:t>
      </w:r>
    </w:p>
    <w:p>
      <w:r>
        <w:rPr>
          <w:color w:val="555555"/>
          <w:sz w:val="18"/>
        </w:rPr>
        <w:t xml:space="preserve">Zweite Verordnung zur Durchführung des Finanzausgleichsgesetzes im Ausgleichsjahr 2015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das Ausgleichsjahr 2015 wird der Finanzausgleich unter den Ländern wie folgt festgestellt:</w:t>
      </w:r>
    </w:p>
    <w:p>
      <w:pPr>
        <w:ind w:left="420"/>
      </w:pPr>
      <w:r>
        <w:t xml:space="preserve">1. endgültige Ausgleichsbeiträge:</w:t>
      </w:r>
    </w:p>
    <w:p>
      <w:r>
        <w:rPr>
          <w:rFonts w:ascii="Courier New" w:hAnsi="Courier New"/>
          <w:sz w:val="17"/>
        </w:rPr>
        <w:t xml:space="preserve">von Baden-Württemberg    2 323 645 802,52 Euro</w:t>
      </w:r>
    </w:p>
    <w:p>
      <w:r>
        <w:rPr>
          <w:rFonts w:ascii="Courier New" w:hAnsi="Courier New"/>
          <w:sz w:val="17"/>
        </w:rPr>
        <w:t xml:space="preserve">von Bayern    5 467 601 474,18 Euro</w:t>
      </w:r>
    </w:p>
    <w:p>
      <w:r>
        <w:rPr>
          <w:rFonts w:ascii="Courier New" w:hAnsi="Courier New"/>
          <w:sz w:val="17"/>
        </w:rPr>
        <w:t xml:space="preserve">von Hamburg    114 774 295,62 Euro</w:t>
      </w:r>
    </w:p>
    <w:p>
      <w:r>
        <w:rPr>
          <w:rFonts w:ascii="Courier New" w:hAnsi="Courier New"/>
          <w:sz w:val="17"/>
        </w:rPr>
        <w:t xml:space="preserve">von Hessen    1 729 815 166,86 Euro,</w:t>
      </w:r>
    </w:p>
    <w:p>
      <w:pPr>
        <w:ind w:left="420"/>
      </w:pPr>
      <w:r>
        <w:t xml:space="preserve">2. endgültige Ausgleichszuweisungen:</w:t>
      </w:r>
    </w:p>
    <w:p>
      <w:r>
        <w:rPr>
          <w:rFonts w:ascii="Courier New" w:hAnsi="Courier New"/>
          <w:sz w:val="17"/>
        </w:rPr>
        <w:t xml:space="preserve">an Berlin    3 621 856 618,15 Euro</w:t>
      </w:r>
    </w:p>
    <w:p>
      <w:r>
        <w:rPr>
          <w:rFonts w:ascii="Courier New" w:hAnsi="Courier New"/>
          <w:sz w:val="17"/>
        </w:rPr>
        <w:t xml:space="preserve">an Brandenburg    497 805 893,72 Euro</w:t>
      </w:r>
    </w:p>
    <w:p>
      <w:r>
        <w:rPr>
          <w:rFonts w:ascii="Courier New" w:hAnsi="Courier New"/>
          <w:sz w:val="17"/>
        </w:rPr>
        <w:t xml:space="preserve">an Bremen    626 734 787,04 Euro</w:t>
      </w:r>
    </w:p>
    <w:p>
      <w:r>
        <w:rPr>
          <w:rFonts w:ascii="Courier New" w:hAnsi="Courier New"/>
          <w:sz w:val="17"/>
        </w:rPr>
        <w:t xml:space="preserve">an Mecklenburg-Vorpommern    476 339 096,51 Euro</w:t>
      </w:r>
    </w:p>
    <w:p>
      <w:r>
        <w:rPr>
          <w:rFonts w:ascii="Courier New" w:hAnsi="Courier New"/>
          <w:sz w:val="17"/>
        </w:rPr>
        <w:t xml:space="preserve">an Niedersachsen    419 718 957,04 Euro</w:t>
      </w:r>
    </w:p>
    <w:p>
      <w:r>
        <w:rPr>
          <w:rFonts w:ascii="Courier New" w:hAnsi="Courier New"/>
          <w:sz w:val="17"/>
        </w:rPr>
        <w:t xml:space="preserve">an Nordrhein-Westfalen    1 025 014 547,50 Euro</w:t>
      </w:r>
    </w:p>
    <w:p>
      <w:r>
        <w:rPr>
          <w:rFonts w:ascii="Courier New" w:hAnsi="Courier New"/>
          <w:sz w:val="17"/>
        </w:rPr>
        <w:t xml:space="preserve">an Rheinland-Pfalz    350 625 517,44 Euro</w:t>
      </w:r>
    </w:p>
    <w:p>
      <w:r>
        <w:rPr>
          <w:rFonts w:ascii="Courier New" w:hAnsi="Courier New"/>
          <w:sz w:val="17"/>
        </w:rPr>
        <w:t xml:space="preserve">an das Saarland    152 710 373,19 Euro</w:t>
      </w:r>
    </w:p>
    <w:p>
      <w:r>
        <w:rPr>
          <w:rFonts w:ascii="Courier New" w:hAnsi="Courier New"/>
          <w:sz w:val="17"/>
        </w:rPr>
        <w:t xml:space="preserve">an Sachsen    1 029 740 798,52 Euro</w:t>
      </w:r>
    </w:p>
    <w:p>
      <w:r>
        <w:rPr>
          <w:rFonts w:ascii="Courier New" w:hAnsi="Courier New"/>
          <w:sz w:val="17"/>
        </w:rPr>
        <w:t xml:space="preserve">an Sachsen-Anhalt    600 770 084,09 Euro</w:t>
      </w:r>
    </w:p>
    <w:p>
      <w:r>
        <w:rPr>
          <w:rFonts w:ascii="Courier New" w:hAnsi="Courier New"/>
          <w:sz w:val="17"/>
        </w:rPr>
        <w:t xml:space="preserve">an Schleswig-Holstein    249 383 566,03 Euro</w:t>
      </w:r>
    </w:p>
    <w:p>
      <w:r>
        <w:rPr>
          <w:rFonts w:ascii="Courier New" w:hAnsi="Courier New"/>
          <w:sz w:val="17"/>
        </w:rPr>
        <w:t xml:space="preserve">an Thüringen    585 136 499,95 Euro.</w:t>
      </w:r>
    </w:p>
    <w:p>
      <w:r>
        <w:rPr>
          <w:color w:val="555555"/>
          <w:sz w:val="17"/>
        </w:rPr>
        <w:t xml:space="preserve">Zitiervorschlag: § 2 FinAusglG2015DV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https://recht.nulegal.eu/gesetze/FinAusglG2015DV%202/2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