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FinAusglG2014DV 2 — Abrechnung des Finanzausgleichs unter den Ländern im Ausgleichsjahr 2014</w:t>
      </w:r>
    </w:p>
    <w:p>
      <w:r>
        <w:rPr>
          <w:color w:val="555555"/>
          <w:sz w:val="18"/>
        </w:rPr>
        <w:t xml:space="preserve">Zweite Verordnung zur Durchführung des Finanzausgleichsgesetzes im Ausgleichsjahr 2014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Ausgleichsjahr 2014 wird der Finanzausgleich unter den Ländern wie folgt festgestellt:</w:t>
      </w:r>
    </w:p>
    <w:p>
      <w:pPr>
        <w:ind w:left="420"/>
      </w:pPr>
      <w:r>
        <w:t xml:space="preserve">1. endgültige Ausgleichsbeiträge</w:t>
      </w:r>
    </w:p>
    <w:p>
      <w:r>
        <w:rPr>
          <w:rFonts w:ascii="Courier New" w:hAnsi="Courier New"/>
          <w:sz w:val="17"/>
        </w:rPr>
        <w:t xml:space="preserve">von Baden-Württemberg    2 356 923 632,31 Euro</w:t>
      </w:r>
    </w:p>
    <w:p>
      <w:r>
        <w:rPr>
          <w:rFonts w:ascii="Courier New" w:hAnsi="Courier New"/>
          <w:sz w:val="17"/>
        </w:rPr>
        <w:t xml:space="preserve">von Bayern    4 855 730 480,53 Euro</w:t>
      </w:r>
    </w:p>
    <w:p>
      <w:r>
        <w:rPr>
          <w:rFonts w:ascii="Courier New" w:hAnsi="Courier New"/>
          <w:sz w:val="17"/>
        </w:rPr>
        <w:t xml:space="preserve">von Hamburg    55 998 272,84 Euro</w:t>
      </w:r>
    </w:p>
    <w:p>
      <w:r>
        <w:rPr>
          <w:rFonts w:ascii="Courier New" w:hAnsi="Courier New"/>
          <w:sz w:val="17"/>
        </w:rPr>
        <w:t xml:space="preserve">von Hessen    1 755 960 607,96 Euro,</w:t>
      </w:r>
    </w:p>
    <w:p>
      <w:pPr>
        <w:ind w:left="420"/>
      </w:pPr>
      <w:r>
        <w:t xml:space="preserve">2. endgültige Ausgleichszuweisungen</w:t>
      </w:r>
    </w:p>
    <w:p>
      <w:r>
        <w:rPr>
          <w:rFonts w:ascii="Courier New" w:hAnsi="Courier New"/>
          <w:sz w:val="17"/>
        </w:rPr>
        <w:t xml:space="preserve">an Berlin    3 491 235 344,66 Euro</w:t>
      </w:r>
    </w:p>
    <w:p>
      <w:r>
        <w:rPr>
          <w:rFonts w:ascii="Courier New" w:hAnsi="Courier New"/>
          <w:sz w:val="17"/>
        </w:rPr>
        <w:t xml:space="preserve">an Brandenburg    509 741 096,84 Euro</w:t>
      </w:r>
    </w:p>
    <w:p>
      <w:r>
        <w:rPr>
          <w:rFonts w:ascii="Courier New" w:hAnsi="Courier New"/>
          <w:sz w:val="17"/>
        </w:rPr>
        <w:t xml:space="preserve">an Bremen    604 252 662,80 Euro</w:t>
      </w:r>
    </w:p>
    <w:p>
      <w:r>
        <w:rPr>
          <w:rFonts w:ascii="Courier New" w:hAnsi="Courier New"/>
          <w:sz w:val="17"/>
        </w:rPr>
        <w:t xml:space="preserve">an Mecklenburg-Vorpommern    463 159 467,23 Euro</w:t>
      </w:r>
    </w:p>
    <w:p>
      <w:r>
        <w:rPr>
          <w:rFonts w:ascii="Courier New" w:hAnsi="Courier New"/>
          <w:sz w:val="17"/>
        </w:rPr>
        <w:t xml:space="preserve">an Niedersachsen    277 515 767,55 Euro</w:t>
      </w:r>
    </w:p>
    <w:p>
      <w:r>
        <w:rPr>
          <w:rFonts w:ascii="Courier New" w:hAnsi="Courier New"/>
          <w:sz w:val="17"/>
        </w:rPr>
        <w:t xml:space="preserve">an Nordrhein-Westfalen    899 320 851,94 Euro</w:t>
      </w:r>
    </w:p>
    <w:p>
      <w:r>
        <w:rPr>
          <w:rFonts w:ascii="Courier New" w:hAnsi="Courier New"/>
          <w:sz w:val="17"/>
        </w:rPr>
        <w:t xml:space="preserve">an Rheinland-Pfalz    288 576 046,25 Euro</w:t>
      </w:r>
    </w:p>
    <w:p>
      <w:r>
        <w:rPr>
          <w:rFonts w:ascii="Courier New" w:hAnsi="Courier New"/>
          <w:sz w:val="17"/>
        </w:rPr>
        <w:t xml:space="preserve">an das Saarland    144 343 575,15 Euro</w:t>
      </w:r>
    </w:p>
    <w:p>
      <w:r>
        <w:rPr>
          <w:rFonts w:ascii="Courier New" w:hAnsi="Courier New"/>
          <w:sz w:val="17"/>
        </w:rPr>
        <w:t xml:space="preserve">an Sachsen    1 034 811 514,24 Euro</w:t>
      </w:r>
    </w:p>
    <w:p>
      <w:r>
        <w:rPr>
          <w:rFonts w:ascii="Courier New" w:hAnsi="Courier New"/>
          <w:sz w:val="17"/>
        </w:rPr>
        <w:t xml:space="preserve">an Sachsen-Anhalt    585 743 902,45 Euro</w:t>
      </w:r>
    </w:p>
    <w:p>
      <w:r>
        <w:rPr>
          <w:rFonts w:ascii="Courier New" w:hAnsi="Courier New"/>
          <w:sz w:val="17"/>
        </w:rPr>
        <w:t xml:space="preserve">an Schleswig-Holstein    173 112 639,88 Euro</w:t>
      </w:r>
    </w:p>
    <w:p>
      <w:r>
        <w:rPr>
          <w:rFonts w:ascii="Courier New" w:hAnsi="Courier New"/>
          <w:sz w:val="17"/>
        </w:rPr>
        <w:t xml:space="preserve">an Thüringen    552 800 124,65 Euro.</w:t>
      </w:r>
    </w:p>
    <w:p>
      <w:r>
        <w:rPr>
          <w:color w:val="555555"/>
          <w:sz w:val="17"/>
        </w:rPr>
        <w:t xml:space="preserve">Zitiervorschlag: § 2 FinAusglG2014DV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https://recht.nulegal.eu/gesetze/FinAusglG2014DV%202/2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