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9 FakO (Bayern) — (zu § 13) Stundentafel für die Fachakademie für Sozialpädagogik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Fächer</w:t>
      </w:r>
    </w:p>
    <w:p>
      <w:r>
        <w:t xml:space="preserve">Wochenstunden</w:t>
      </w:r>
    </w:p>
    <w:p>
      <w:r>
        <w:t xml:space="preserve">1. und 2. Studienjahr</w:t>
      </w:r>
    </w:p>
    <w:p>
      <w:r>
        <w:t xml:space="preserve">Pflichtfächer</w:t>
      </w:r>
    </w:p>
    <w:p>
      <w:r>
        <w:t xml:space="preserve">Pädagogik/Psychologie/Heilpädagogik</w:t>
      </w:r>
    </w:p>
    <w:p>
      <w:r>
        <w:t xml:space="preserve">10</w:t>
      </w:r>
    </w:p>
    <w:p>
      <w:r>
        <w:t xml:space="preserve">Politik und Gesellschaft sowie Soziologie</w:t>
      </w:r>
    </w:p>
    <w:p>
      <w:r>
        <w:t xml:space="preserve">3</w:t>
      </w:r>
    </w:p>
    <w:p>
      <w:r>
        <w:t xml:space="preserve">Mathematisch-naturwissenschaftliche Bildung</w:t>
      </w:r>
    </w:p>
    <w:p>
      <w:r>
        <w:t xml:space="preserve">2</w:t>
      </w:r>
    </w:p>
    <w:p>
      <w:r>
        <w:t xml:space="preserve">Ökologie/Gesundheitspädagogik</w:t>
      </w:r>
    </w:p>
    <w:p>
      <w:r>
        <w:t xml:space="preserve">2</w:t>
      </w:r>
    </w:p>
    <w:p>
      <w:r>
        <w:t xml:space="preserve">Recht und Organisation</w:t>
      </w:r>
    </w:p>
    <w:p>
      <w:r>
        <w:t xml:space="preserve">2</w:t>
      </w:r>
    </w:p>
    <w:p>
      <w:r>
        <w:t xml:space="preserve">Literatur- und Medienpädagogik</w:t>
      </w:r>
    </w:p>
    <w:p>
      <w:r>
        <w:t xml:space="preserve">3</w:t>
      </w:r>
    </w:p>
    <w:p>
      <w:r>
        <w:t xml:space="preserve">Englisch</w:t>
      </w:r>
    </w:p>
    <w:p>
      <w:r>
        <w:t xml:space="preserve">3</w:t>
      </w:r>
    </w:p>
    <w:p>
      <w:r>
        <w:t xml:space="preserve">Deutsch</w:t>
      </w:r>
    </w:p>
    <w:p>
      <w:r>
        <w:t xml:space="preserve">4</w:t>
      </w:r>
    </w:p>
    <w:p>
      <w:r>
        <w:t xml:space="preserve">Theologie/Religionspädagogik, nach Konfession</w:t>
      </w:r>
    </w:p>
    <w:p>
      <w:r>
        <w:t xml:space="preserve">3</w:t>
      </w:r>
    </w:p>
    <w:p>
      <w:r>
        <w:t xml:space="preserve">Praxis- und Methodenlehre mit Gesprächsführung</w:t>
      </w:r>
    </w:p>
    <w:p>
      <w:r>
        <w:t xml:space="preserve">8</w:t>
      </w:r>
    </w:p>
    <w:p>
      <w:r>
        <w:t xml:space="preserve">Kunst- und Werkpädagogik</w:t>
      </w:r>
    </w:p>
    <w:p>
      <w:r>
        <w:t xml:space="preserve">7</w:t>
      </w:r>
    </w:p>
    <w:p>
      <w:r>
        <w:t xml:space="preserve">Musik- und Bewegungspädagogik</w:t>
      </w:r>
    </w:p>
    <w:p>
      <w:r>
        <w:t xml:space="preserve">7</w:t>
      </w:r>
    </w:p>
    <w:p>
      <w:r>
        <w:t xml:space="preserve">Übungen</w:t>
      </w:r>
    </w:p>
    <w:p>
      <w:r>
        <w:t xml:space="preserve">6</w:t>
      </w:r>
    </w:p>
    <w:p>
      <w:r>
        <w:t xml:space="preserve">Sozialpädagogische Praxis</w:t>
      </w:r>
    </w:p>
    <w:p>
      <w:r>
        <w:t xml:space="preserve">12</w:t>
      </w:r>
    </w:p>
    <w:p>
      <w:r>
        <w:t xml:space="preserve">Gesamtsumme</w:t>
      </w:r>
    </w:p>
    <w:p>
      <w:r>
        <w:t xml:space="preserve">72</w:t>
      </w:r>
    </w:p>
    <w:p>
      <w:r>
        <w:t xml:space="preserve">Zusatzfach Mathematik</w:t>
      </w:r>
    </w:p>
    <w:p>
      <w:r>
        <w:t xml:space="preserve">6</w:t>
      </w:r>
    </w:p>
    <w:p>
      <w:r>
        <w:t xml:space="preserve">Wahlfächer gemäß § 13 Abs. 4</w:t>
      </w:r>
    </w:p>
    <w:p>
      <w:r>
        <w:t xml:space="preserve">[Amtl. Anm.:] Das Fach ist in die Ergänzungsprüfung zum Erwerb der Fachhochschulreife einzubringen.</w:t>
      </w:r>
    </w:p>
    <w:p>
      <w:r>
        <w:t xml:space="preserve">[Amtl. Anm.:] Bei einer Teilnahme an der Ergänzungsprüfung zum Erwerb der Fachhochschulreife ist in diesem Fach die schriftliche Ergänzungsprüfung abzulegen.</w:t>
      </w:r>
    </w:p>
    <w:p>
      <w:r>
        <w:t xml:space="preserve">[Amtl. Anm.:] Oder Ethik und ethische Erziehung gemäß § 14 Abs. 3 Nr. 1.</w:t>
      </w:r>
    </w:p>
    <w:p>
      <w:r>
        <w:t xml:space="preserve">[Amtl. Anm.:] Davon drei Stunden Kunstpädagogik und drei Stunden Werkpädagogik.</w:t>
      </w:r>
    </w:p>
    <w:p>
      <w:r>
        <w:t xml:space="preserve">[Amtl. Anm.:] Davon drei Stunden Musikpädagogik, eine Stunde Rhythmik und zwei Stunden Bewegungspädagogik.</w:t>
      </w:r>
    </w:p>
    <w:p>
      <w:r>
        <w:t xml:space="preserve">[Amtl. Anm.:] Übungen zu sozialpädagogischen Arbeitsfeldern und zu ausgewählten Fachbereichen; sie dienen der Vertiefung und der persönlichen und beruflichen Schwerpunktsetzung. Der Bezug zu einem Lernfeld, zu den Fächern, zu den Förderschwerpunkten, zu ausgewählten Arbeitsfeldern oder Zielgruppen muss deutlich werden.</w:t>
      </w:r>
    </w:p>
    <w:p>
      <w:r>
        <w:t xml:space="preserve">[Amtl. Anm.:] Eine Unterrichtsstunde dauert 60 Minuten.</w:t>
      </w:r>
    </w:p>
    <w:p>
      <w:r>
        <w:t xml:space="preserve">[Amtl. Anm.:] Das Fach ist in die Ergänzungsprüfung zum Erwerb der Fachhochschulreife einzubringen, sofern eine nicht auf bestimmte Studiengänge beschränkte Fachhochschulreife erworben werden soll.</w:t>
      </w:r>
    </w:p>
    <w:p>
      <w:r>
        <w:rPr>
          <w:color w:val="555555"/>
          <w:sz w:val="17"/>
        </w:rPr>
        <w:t xml:space="preserve">Zitiervorschlag: Anlage 9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https://recht.nulegal.eu/gesetze/FakO/anlage-9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