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FachV-nVD (Bayern) — Prüfungskommissionen für die mündliche Prüfung</w:t>
      </w:r>
    </w:p>
    <w:p>
      <w:r>
        <w:rPr>
          <w:color w:val="555555"/>
          <w:sz w:val="18"/>
        </w:rPr>
        <w:t xml:space="preserve">Fachverordnung nichttechnischer Verwaltungsdienst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Zur Abnahme der mündlichen Prüfung im Rahmen der Qualifikationsprüfung werden aus dem Kreis der Prüfer und Prüferinnen Prüfungskommissionen gebildet.</w:t>
      </w:r>
    </w:p>
    <w:p>
      <w:r>
        <w:t xml:space="preserve">(2) Jede Prüfungskommission besteht aus zwei Mitgliedern. Ein Mitglied führt den Vorsitz, das andere ist beisitzendes Mitglied. Das vorsitzende Mitglied soll mindestens ein Amt der Besoldungsgruppe A 10 innehaben oder vergleichbar qualifiziert sein und über ausreichend Prüfungserfahrung verfügen.</w:t>
      </w:r>
    </w:p>
    <w:p>
      <w:r>
        <w:rPr>
          <w:color w:val="555555"/>
          <w:sz w:val="17"/>
        </w:rPr>
        <w:t xml:space="preserve">Zitiervorschlag: § 15 FachV-nVD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https://recht.nulegal.eu/gesetze/FachV-nVD/15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