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FachV-VermGeo (Bayern) — Dienstaufsicht</w:t>
      </w:r>
    </w:p>
    <w:p>
      <w:r>
        <w:rPr>
          <w:color w:val="555555"/>
          <w:sz w:val="18"/>
        </w:rPr>
        <w:t xml:space="preserve">Verordnung über den fachlichen Schwerpunkt Vermessung und Geoinformation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Dienstanfänger und Dienstanfängerinnen unterstehen während der Ausbildungszeit der Dienstaufsicht der Leitung des jeweiligen Ausbildungsamts.</w:t>
      </w:r>
    </w:p>
    <w:p>
      <w:r>
        <w:rPr>
          <w:color w:val="555555"/>
          <w:sz w:val="17"/>
        </w:rPr>
        <w:t xml:space="preserve">Zitiervorschlag: § 30 FachV-VermGeo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https://recht.nulegal.eu/gesetze/FachV-VermGeo/30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