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FachV-VI (Bayern) — Prüfungsorgane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Prüfungsorgane sind der Prüfungsausschuss, die Prüfungskommissionen für die mündliche Prüfung, die Prüferinnen und Prüfer, das vorsitzende Mitglied des Prüfungsausschusses und das Prüfungsamt.</w:t>
      </w:r>
    </w:p>
    <w:p>
      <w:r>
        <w:t xml:space="preserve">(2) Als Mitglied des Prüfungsausschusses und der Prüfungskommissionen sowie als Prüferin bzw. Prüfer dürfen nur Personen bestellt werden, die mindestens für ein Amt ab der Besoldungsgruppe A 10 qualifiziert sind. Als Mitglieder in Prüfungskommissionen und als Prüferinnen und Prüfer können auch geeignete Beschäftigte mit vergleichbaren Qualifikationen bestellt werden.</w:t>
      </w:r>
    </w:p>
    <w:p>
      <w:r>
        <w:rPr>
          <w:color w:val="555555"/>
          <w:sz w:val="17"/>
        </w:rPr>
        <w:t xml:space="preserve">Zitiervorschlag: § 19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