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FachV-TechnÜV (Bayern) — Aufgaben des Prüfungsamts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Prüfungsamt hat</w:t>
      </w:r>
    </w:p>
    <w:p>
      <w:r>
        <w:t xml:space="preserve">1. die Entscheidungen der anderen Prüfungsorgane vorzubereiten und zu vollziehen,</w:t>
      </w:r>
    </w:p>
    <w:p>
      <w:r>
        <w:t xml:space="preserve">2. die Prüfungstermine und die Prüfungsorte zu bestimmen,</w:t>
      </w:r>
    </w:p>
    <w:p>
      <w:r>
        <w:t xml:space="preserve">3. die Entwürfe der Prüfungsaufgaben einzuholen und zu den Entwürfen Stellung zunehmen,</w:t>
      </w:r>
    </w:p>
    <w:p>
      <w:r>
        <w:t xml:space="preserve">4. die Zulassung zur Qualifikationsprüfung festzustellen und über Anträge auf Prüfungsvergünstigung zu entscheiden,</w:t>
      </w:r>
    </w:p>
    <w:p>
      <w:r>
        <w:t xml:space="preserve">5. die Prüfungsteilnehmer zur schriftlichen und zur mündlichen Prüfung zu laden und die zugelassenen Hilfsmittel mit der Ladung zur schriftlichen Prüfung bekannt zu geben,</w:t>
      </w:r>
    </w:p>
    <w:p>
      <w:r>
        <w:t xml:space="preserve">6. die Aufsichtspersonen zu bestellen,</w:t>
      </w:r>
    </w:p>
    <w:p>
      <w:r>
        <w:t xml:space="preserve">7. die Prüfer für die Erst- und Zweitbewertung der schriftlichen Prüfungsarbeiten einzuteilen,</w:t>
      </w:r>
    </w:p>
    <w:p>
      <w:r>
        <w:t xml:space="preserve">8. das Arbeitsplatznummernverzeichnis aufzustellen und zu verwahren,</w:t>
      </w:r>
    </w:p>
    <w:p>
      <w:r>
        <w:t xml:space="preserve">9. die Namen der Verfasser der Prüfungsarbeiten nach beendeter Korrektur festzustellen,</w:t>
      </w:r>
    </w:p>
    <w:p>
      <w:r>
        <w:t xml:space="preserve">10. die Prüfungskommission für die mündliche Prüfung zu bilden,</w:t>
      </w:r>
    </w:p>
    <w:p>
      <w:r>
        <w:t xml:space="preserve">11. die Gesamtprüfungsnoten und die Platziffern zu berechnen,</w:t>
      </w:r>
    </w:p>
    <w:p>
      <w:r>
        <w:t xml:space="preserve">12. über Anträge der Prüfungsteilnehmer auf Einsicht in ihre bewerteten Prüfungsarbeiten zu entscheiden,</w:t>
      </w:r>
    </w:p>
    <w:p>
      <w:r>
        <w:t xml:space="preserve">13. die Prüfungsakten zu verwahren und die Prüfungsarbeiten zehn Jahre aufzubewahren.</w:t>
      </w:r>
    </w:p>
    <w:p>
      <w:r>
        <w:rPr>
          <w:color w:val="555555"/>
          <w:sz w:val="17"/>
        </w:rPr>
        <w:t xml:space="preserve">Zitiervorschlag: § 9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