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FachV-TechnÜV (Bayern) — Durchführung der Prüfung</w:t>
      </w:r>
    </w:p>
    <w:p>
      <w:r>
        <w:rPr>
          <w:color w:val="555555"/>
          <w:sz w:val="18"/>
        </w:rPr>
        <w:t xml:space="preserve">Verordnung über den fachlichen Schwerpunkt technischer Überwachungsdienst zum Schutz der Verbraucher in der Fachlaufbahn Naturwissenschaft und Technik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Qualifikationsprüfung wird nach Bedarf vom Landesamt für Gesundheit und Lebensmittelsicherheit, das zugleich Prüfungsamt ist, durch die Prüfungsorgane durchgeführt.</w:t>
      </w:r>
    </w:p>
    <w:p>
      <w:r>
        <w:t xml:space="preserve">(2) Die Prüfungsorgane sind</w:t>
      </w:r>
    </w:p>
    <w:p>
      <w:r>
        <w:t xml:space="preserve">der Prüfungsausschuss,</w:t>
      </w:r>
    </w:p>
    <w:p>
      <w:r>
        <w:t xml:space="preserve">der Vorsitzende des Prüfungsausschusses,</w:t>
      </w:r>
    </w:p>
    <w:p>
      <w:r>
        <w:t xml:space="preserve">das Prüfungsamt,</w:t>
      </w:r>
    </w:p>
    <w:p>
      <w:r>
        <w:t xml:space="preserve">die Prüfer,</w:t>
      </w:r>
    </w:p>
    <w:p>
      <w:r>
        <w:t xml:space="preserve">die Prüfungskommission für die mündliche Prüfung.</w:t>
      </w:r>
    </w:p>
    <w:p>
      <w:r>
        <w:rPr>
          <w:color w:val="555555"/>
          <w:sz w:val="17"/>
        </w:rPr>
        <w:t xml:space="preserve">Zitiervorschlag: § 6 FachV-TechnÜV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https://recht.nulegal.eu/gesetze/FachV-Techn%C3%9CV/6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