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FachV-Lw (Bayern) — Prüfungsgebiete der Fachlichen Prüfung</w:t>
      </w:r>
    </w:p>
    <w:p>
      <w:r>
        <w:rPr>
          <w:color w:val="555555"/>
          <w:sz w:val="18"/>
        </w:rPr>
        <w:t xml:space="preserve">Fachverordnung land- und hauswirtschaftlicher Verwaltungsdienst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Fachliche Prüfung erstreckt sich auf folgende Prüfungsgebiete:</w:t>
      </w:r>
    </w:p>
    <w:p>
      <w:r>
        <w:t xml:space="preserve">1. Bei allen Ausbildungsgebieten</w:t>
      </w:r>
    </w:p>
    <w:p>
      <w:r>
        <w:t xml:space="preserve">A1</w:t>
      </w:r>
    </w:p>
    <w:p>
      <w:r>
        <w:t xml:space="preserve">Verwaltungs- und Staatskunde</w:t>
      </w:r>
    </w:p>
    <w:p>
      <w:r>
        <w:t xml:space="preserve">A2</w:t>
      </w:r>
    </w:p>
    <w:p>
      <w:r>
        <w:t xml:space="preserve">Verwaltungsverfahrens- und Förderrecht</w:t>
      </w:r>
    </w:p>
    <w:p>
      <w:r>
        <w:t xml:space="preserve">A3</w:t>
      </w:r>
    </w:p>
    <w:p>
      <w:r>
        <w:t xml:space="preserve">Führung</w:t>
      </w:r>
    </w:p>
    <w:p>
      <w:r>
        <w:t xml:space="preserve">2. Bei den Ausbildungsgebieten Landwirtschaft/Betriebswirtschaft, Landwirtschaft/Pflanzenbau, Landwirtschaft/Tierhaltung</w:t>
      </w:r>
    </w:p>
    <w:p>
      <w:r>
        <w:t xml:space="preserve">L1</w:t>
      </w:r>
    </w:p>
    <w:p>
      <w:r>
        <w:t xml:space="preserve">Betriebswirtschaft</w:t>
      </w:r>
    </w:p>
    <w:p>
      <w:r>
        <w:t xml:space="preserve">L2</w:t>
      </w:r>
    </w:p>
    <w:p>
      <w:r>
        <w:t xml:space="preserve">Pflanzenbau</w:t>
      </w:r>
    </w:p>
    <w:p>
      <w:r>
        <w:t xml:space="preserve">L3</w:t>
      </w:r>
    </w:p>
    <w:p>
      <w:r>
        <w:t xml:space="preserve">Tierhaltung</w:t>
      </w:r>
    </w:p>
    <w:p>
      <w:r>
        <w:t xml:space="preserve">3. Beim Ausbildungsgebiet Landwirtschaft/Milchwirtschaft</w:t>
      </w:r>
    </w:p>
    <w:p>
      <w:r>
        <w:t xml:space="preserve">M1</w:t>
      </w:r>
    </w:p>
    <w:p>
      <w:r>
        <w:t xml:space="preserve">Milchmarkt und Unternehmensführung</w:t>
      </w:r>
    </w:p>
    <w:p>
      <w:r>
        <w:t xml:space="preserve">M2</w:t>
      </w:r>
    </w:p>
    <w:p>
      <w:r>
        <w:t xml:space="preserve">Produktionsmanagement</w:t>
      </w:r>
    </w:p>
    <w:p>
      <w:r>
        <w:t xml:space="preserve">M3</w:t>
      </w:r>
    </w:p>
    <w:p>
      <w:r>
        <w:t xml:space="preserve">Qualitätsmanagement</w:t>
      </w:r>
    </w:p>
    <w:p>
      <w:r>
        <w:t xml:space="preserve">4. Beim Ausbildungsgebiet Hauswirtschaft und Ernährung</w:t>
      </w:r>
    </w:p>
    <w:p>
      <w:r>
        <w:t xml:space="preserve">HE1</w:t>
      </w:r>
    </w:p>
    <w:p>
      <w:r>
        <w:t xml:space="preserve">Management Hauswirtschaft und Ernährung</w:t>
      </w:r>
    </w:p>
    <w:p>
      <w:r>
        <w:t xml:space="preserve">HE2</w:t>
      </w:r>
    </w:p>
    <w:p>
      <w:r>
        <w:t xml:space="preserve">Ernährungsbildung und Gemeinschaftsverpflegung</w:t>
      </w:r>
    </w:p>
    <w:p>
      <w:r>
        <w:t xml:space="preserve">HE3</w:t>
      </w:r>
    </w:p>
    <w:p>
      <w:r>
        <w:t xml:space="preserve">Hauswirtschaft und Diversifizierung</w:t>
      </w:r>
    </w:p>
    <w:p>
      <w:r>
        <w:t xml:space="preserve">5. Beim Ausbildungsgebiet Gartenbau</w:t>
      </w:r>
    </w:p>
    <w:p>
      <w:r>
        <w:t xml:space="preserve">G1</w:t>
      </w:r>
    </w:p>
    <w:p>
      <w:r>
        <w:t xml:space="preserve">Unternehmen und Markt</w:t>
      </w:r>
    </w:p>
    <w:p>
      <w:r>
        <w:t xml:space="preserve">G2</w:t>
      </w:r>
    </w:p>
    <w:p>
      <w:r>
        <w:t xml:space="preserve">Produktion und Umwelt</w:t>
      </w:r>
    </w:p>
    <w:p>
      <w:r>
        <w:t xml:space="preserve">G3</w:t>
      </w:r>
    </w:p>
    <w:p>
      <w:r>
        <w:t xml:space="preserve">Berufsbildung und Gartenbau in der Gesellschaft</w:t>
      </w:r>
    </w:p>
    <w:p>
      <w:r>
        <w:t xml:space="preserve">6. Beim Ausbildungsgebiet Landespflege</w:t>
      </w:r>
    </w:p>
    <w:p>
      <w:r>
        <w:t xml:space="preserve">LP1</w:t>
      </w:r>
    </w:p>
    <w:p>
      <w:r>
        <w:t xml:space="preserve">Betrieb und Baustelle</w:t>
      </w:r>
    </w:p>
    <w:p>
      <w:r>
        <w:t xml:space="preserve">LP2</w:t>
      </w:r>
    </w:p>
    <w:p>
      <w:r>
        <w:t xml:space="preserve">Natur und Landschaft</w:t>
      </w:r>
    </w:p>
    <w:p>
      <w:r>
        <w:t xml:space="preserve">LP3</w:t>
      </w:r>
    </w:p>
    <w:p>
      <w:r>
        <w:t xml:space="preserve">Technik und Bauen.</w:t>
      </w:r>
    </w:p>
    <w:p>
      <w:r>
        <w:rPr>
          <w:color w:val="555555"/>
          <w:sz w:val="17"/>
        </w:rPr>
        <w:t xml:space="preserve">Zitiervorschlag: § 28 FachV-Lw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https://recht.nulegal.eu/gesetze/FachV-Lw/28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