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FZVAusnV 2021 — Kennzeichenfolie auf Trägerplatte als Versicherungskennzeichen für Kleinkrafträder, motorisierte Krankenfahrstühle und vierrädrige Leichtkraftfahrzeuge</w:t>
      </w:r>
    </w:p>
    <w:p>
      <w:r>
        <w:rPr>
          <w:color w:val="555555"/>
          <w:sz w:val="18"/>
        </w:rPr>
        <w:t xml:space="preserve">FZV-Ausnahmeverordnung</w:t>
      </w:r>
    </w:p>
    <w:p>
      <w:r>
        <w:rPr>
          <w:color w:val="555555"/>
          <w:sz w:val="18"/>
        </w:rPr>
        <w:t xml:space="preserve">Historische Fassung: Stand 01.09.2025 bis 31.12.2025. Dies ist nicht die aktuelle Fassung.</w:t>
      </w:r>
    </w:p>
    <w:p>
      <w:r>
        <w:t xml:space="preserve">(Fundstelle: BGBl. I 2020, 1970 - 1971)</w:t>
      </w:r>
    </w:p>
    <w:p>
      <w:pPr>
        <w:ind w:left="420"/>
      </w:pPr>
      <w:r>
        <w:t xml:space="preserve">1. Schematische Darstellung mit Maßen der Beschriftung[Abbildung]</w:t>
      </w:r>
    </w:p>
    <w:p>
      <w:pPr>
        <w:ind w:left="420"/>
      </w:pPr>
      <w:r>
        <w:t xml:space="preserve">2. Schematische Darstellung des Hologramms[Abbildung]</w:t>
      </w:r>
    </w:p>
    <w:p>
      <w:r>
        <w:rPr>
          <w:color w:val="555555"/>
          <w:sz w:val="17"/>
        </w:rPr>
        <w:t xml:space="preserve">Zitiervorschlag: Anlage FZVAusnV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https://recht.nulegal.eu/gesetze/FZVAusnV%202021/anlage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FZVAusnV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