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FPrAgrHwV (Bayern) — Zwischenprüfung</w:t>
      </w:r>
    </w:p>
    <w:p>
      <w:r>
        <w:rPr>
          <w:color w:val="555555"/>
          <w:sz w:val="18"/>
        </w:rPr>
        <w:t xml:space="preserve">Ausbildungsverordnung Fachpraktiker</w:t>
      </w:r>
    </w:p>
    <w:p>
      <w:r>
        <w:rPr>
          <w:color w:val="555555"/>
          <w:sz w:val="18"/>
        </w:rPr>
        <w:t xml:space="preserve">Landesrecht Bayern</w:t>
      </w:r>
    </w:p>
    <w:p>
      <w:r>
        <w:rPr>
          <w:color w:val="555555"/>
          <w:sz w:val="18"/>
        </w:rPr>
        <w:t xml:space="preserve">Stand: 25.08.2026 (konsolidierte Textfassung, kein amtliches Inkrafttretensdatum)</w:t>
      </w:r>
    </w:p>
    <w:p>
      <w:r>
        <w:t xml:space="preserve">(1) In Zusammenarbeit zwischen der zuständigen Stelle und den Ausbildungsstätten ist eine Zwischenprüfung durchzuführen, die vor dem Ende des zweiten Ausbildungsjahres stattfinden soll.</w:t>
      </w:r>
    </w:p>
    <w:p>
      <w:r>
        <w:t xml:space="preserve">(2) Die Zwischenprüfung erstreckt sich auf die in Anlage 1 für die ersten drei Ausbildungshalbjahre aufgeführten Fertigkeiten, Kenntnisse und Fähigkeiten sowie auf den entsprechenden Lehrstoff der Berufsschule zur individuellen Lernförderung, soweit dieser für die Berufsausbildung wesentlich ist.</w:t>
      </w:r>
    </w:p>
    <w:p>
      <w:r>
        <w:t xml:space="preserve">(3) Die Zwischenprüfung findet in einem der Schwerpunkte Tierhaltung oder Pflanzenproduktion statt und wird praktisch in Form einer Arbeitsprobe einschließlich eines Fachgesprächs und schriftlich oder auf Antrag mündlich durchgeführt. Die individuellen Beeinträchtigungen der Prüfungskandidaten sind bei der Durchführung der Prüfung zu berücksichtigen.</w:t>
      </w:r>
    </w:p>
    <w:p>
      <w:r>
        <w:t xml:space="preserve">(4) Die praktische Prüfung dauert etwa 90 Minuten, die schriftliche Prüfung 60 Minuten und eine mündliche Prüfung etwa 30 Minuten.</w:t>
      </w:r>
    </w:p>
    <w:p>
      <w:r>
        <w:t xml:space="preserve">(5) Findet die Ausbildung in den Schwerpunkten Tierhaltung und Pflanzenproduktion statt, wird der Prüfungsbereich auf gemeinsamen Antrag des Auszubildenden und des Ausbildenden festgelegt.</w:t>
      </w:r>
    </w:p>
    <w:p>
      <w:r>
        <w:rPr>
          <w:color w:val="555555"/>
          <w:sz w:val="17"/>
        </w:rPr>
        <w:t xml:space="preserve">Zitiervorschlag: § 9 FPrAgrHwV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https://recht.nulegal.eu/gesetze/FPrAgrHwV/9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