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FPersV — Inhalt des Registers</w:t>
      </w:r>
    </w:p>
    <w:p>
      <w:r>
        <w:rPr>
          <w:color w:val="555555"/>
          <w:sz w:val="18"/>
        </w:rPr>
        <w:t xml:space="preserve">Fahrpersonalverordnung</w:t>
      </w:r>
    </w:p>
    <w:p>
      <w:r>
        <w:rPr>
          <w:color w:val="555555"/>
          <w:sz w:val="18"/>
        </w:rPr>
        <w:t xml:space="preserve">Stand: 18.04.2021 (konsolidierte Textfassung, kein amtliches Inkrafttretensdatum)</w:t>
      </w:r>
    </w:p>
    <w:p>
      <w:r>
        <w:t xml:space="preserve">Im Zentralen Fahrtenschreiberkartenregister werden gespeichert über</w:t>
      </w:r>
    </w:p>
    <w:p>
      <w:pPr>
        <w:ind w:left="420"/>
      </w:pPr>
      <w:r>
        <w:t xml:space="preserve">1. Fahrerkarten folgende Daten:</w:t>
      </w:r>
    </w:p>
    <w:p>
      <w:pPr>
        <w:ind w:left="780"/>
      </w:pPr>
      <w:r>
        <w:t xml:space="preserve">a) Geburts- und Familienname, Vornamen, Tag und Ort der Geburt, akademischer Grad und Geschlecht,</w:t>
      </w:r>
    </w:p>
    <w:p>
      <w:pPr>
        <w:ind w:left="780"/>
      </w:pPr>
      <w:r>
        <w:t xml:space="preserve">b) Fahrtenschreiberkartennummer und die vom Chiphersteller eingebrachte Chipkennung,</w:t>
      </w:r>
    </w:p>
    <w:p>
      <w:pPr>
        <w:ind w:left="780"/>
      </w:pPr>
      <w:r>
        <w:t xml:space="preserve">c) Tag des Beginns und des Ablaufs der Gültigkeit der Fahrerkarte,</w:t>
      </w:r>
    </w:p>
    <w:p>
      <w:pPr>
        <w:ind w:left="780"/>
      </w:pPr>
      <w:r>
        <w:t xml:space="preserve">d) Tag der Produktion der Fahrerkarte,</w:t>
      </w:r>
    </w:p>
    <w:p>
      <w:pPr>
        <w:ind w:left="780"/>
      </w:pPr>
      <w:r>
        <w:t xml:space="preserve">e) Status der Fahrerkarte,</w:t>
      </w:r>
    </w:p>
    <w:p>
      <w:pPr>
        <w:ind w:left="780"/>
      </w:pPr>
      <w:r>
        <w:t xml:space="preserve">f) antragsbearbeitende und mitteilende Behörde oder Stelle einschließlich der für die Antragsbearbeitung verantwortlichen Person,</w:t>
      </w:r>
    </w:p>
    <w:p>
      <w:pPr>
        <w:ind w:left="780"/>
      </w:pPr>
      <w:r>
        <w:t xml:space="preserve">g) Fahrerlaubnisnummer einschließlich Ausgabestaat,</w:t>
      </w:r>
    </w:p>
    <w:p>
      <w:pPr>
        <w:ind w:left="780"/>
      </w:pPr>
      <w:r>
        <w:t xml:space="preserve">h) bei Verlust oder Diebstahl das Datum des Abhandenkommens der Fahrerkarte;</w:t>
      </w:r>
    </w:p>
    <w:p>
      <w:pPr>
        <w:ind w:left="420"/>
      </w:pPr>
      <w:r>
        <w:t xml:space="preserve">2. Werkstattkarten folgende Daten:</w:t>
      </w:r>
    </w:p>
    <w:p>
      <w:pPr>
        <w:ind w:left="780"/>
      </w:pPr>
      <w:r>
        <w:t xml:space="preserve">a) Name und Anschrift der Werkstatt, des Herstellers von Fahrtenschreibern oder des Fahrzeugherstellers, bei der Anschrift zusätzlich die statistische Kennziffer des Firmensitzes sowie der Standortgemeinde und des Gemeindeteils,</w:t>
      </w:r>
    </w:p>
    <w:p>
      <w:pPr>
        <w:ind w:left="780"/>
      </w:pPr>
      <w:r>
        <w:t xml:space="preserve">b) Geburts- und Familienname, Vornamen, Tag und Ort der Geburt, akademischer Grad und Geschlecht des Unternehmers, bei juristischen Personen der nach Gesetz, Satzung oder Gesellschaftsvertrag zur Vertretung berufenen Personen,</w:t>
      </w:r>
    </w:p>
    <w:p>
      <w:pPr>
        <w:ind w:left="780"/>
      </w:pPr>
      <w:r>
        <w:t xml:space="preserve">c) Geburts- und Familienname, Vornamen, Tag und Ort der Geburt, akademischer Grad und Geschlecht der Person, auf die die Karte nach § 7 Abs. 2 Nr. 4 ausgestellt wurde,</w:t>
      </w:r>
    </w:p>
    <w:p>
      <w:pPr>
        <w:ind w:left="780"/>
      </w:pPr>
      <w:r>
        <w:t xml:space="preserve">d) Fahrtenschreiberkartennummer und die vom Chiphersteller eingebrachte Chipkennung,</w:t>
      </w:r>
    </w:p>
    <w:p>
      <w:pPr>
        <w:ind w:left="780"/>
      </w:pPr>
      <w:r>
        <w:t xml:space="preserve">e) Tag des Beginns und des Ablaufs der Gültigkeit der Werkstattkarte,</w:t>
      </w:r>
    </w:p>
    <w:p>
      <w:pPr>
        <w:ind w:left="780"/>
      </w:pPr>
      <w:r>
        <w:t xml:space="preserve">f) Tag der Produktion der Werkstattkarte,</w:t>
      </w:r>
    </w:p>
    <w:p>
      <w:pPr>
        <w:ind w:left="780"/>
      </w:pPr>
      <w:r>
        <w:t xml:space="preserve">g) Status der Werkstattkarte,</w:t>
      </w:r>
    </w:p>
    <w:p>
      <w:pPr>
        <w:ind w:left="780"/>
      </w:pPr>
      <w:r>
        <w:t xml:space="preserve">h) antragsbearbeitende und mitteilende Behörde oder Stelle einschließlich der für die Antragsbearbeitung verantwortlichen Person,</w:t>
      </w:r>
    </w:p>
    <w:p>
      <w:pPr>
        <w:ind w:left="780"/>
      </w:pPr>
      <w:r>
        <w:t xml:space="preserve">i) bei Verlust oder Diebstahl das Datum des Abhandenkommens der Werkstattkarte;</w:t>
      </w:r>
    </w:p>
    <w:p>
      <w:pPr>
        <w:ind w:left="420"/>
      </w:pPr>
      <w:r>
        <w:t xml:space="preserve">3. Unternehmenskarten folgende Daten:</w:t>
      </w:r>
    </w:p>
    <w:p>
      <w:pPr>
        <w:ind w:left="780"/>
      </w:pPr>
      <w:r>
        <w:t xml:space="preserve">a) Name und Anschrift des Unternehmens sowie die statistische Kennziffer des Firmensitzes, der Standortgemeinde und des Gemeindeteils,</w:t>
      </w:r>
    </w:p>
    <w:p>
      <w:pPr>
        <w:ind w:left="780"/>
      </w:pPr>
      <w:r>
        <w:t xml:space="preserve">b) Geburts- und Familienname, Vornamen, Tag und Ort der Geburt, akademischer Grad und Geschlecht des Unternehmers, bei juristischen Personen der nach Gesetz, Satzung oder Gesellschaftsvertrag zur Vertretung berufenen Personen,</w:t>
      </w:r>
    </w:p>
    <w:p>
      <w:pPr>
        <w:ind w:left="780"/>
      </w:pPr>
      <w:r>
        <w:t xml:space="preserve">c) Fahrtenschreiberkartennummer und die vom Chiphersteller eingebrachte Chipkennung,</w:t>
      </w:r>
    </w:p>
    <w:p>
      <w:pPr>
        <w:ind w:left="780"/>
      </w:pPr>
      <w:r>
        <w:t xml:space="preserve">d) Tag des Beginns und des Ablaufs der Gültigkeit der Unternehmenskarte,</w:t>
      </w:r>
    </w:p>
    <w:p>
      <w:pPr>
        <w:ind w:left="780"/>
      </w:pPr>
      <w:r>
        <w:t xml:space="preserve">e) Tag der Produktion der Unternehmenskarte,</w:t>
      </w:r>
    </w:p>
    <w:p>
      <w:pPr>
        <w:ind w:left="780"/>
      </w:pPr>
      <w:r>
        <w:t xml:space="preserve">f) antragsbearbeitende und mitteilende Behörde oder Stelle einschließlich der für die Antragsbearbeitung verantwortlichen Person,</w:t>
      </w:r>
    </w:p>
    <w:p>
      <w:pPr>
        <w:ind w:left="780"/>
      </w:pPr>
      <w:r>
        <w:t xml:space="preserve">g) Status der Unternehmenskarte,</w:t>
      </w:r>
    </w:p>
    <w:p>
      <w:pPr>
        <w:ind w:left="780"/>
      </w:pPr>
      <w:r>
        <w:t xml:space="preserve">h) bei Verlust oder Diebstahl das Datum des Abhandenkommens der Unternehmenskarte;</w:t>
      </w:r>
    </w:p>
    <w:p>
      <w:pPr>
        <w:ind w:left="420"/>
      </w:pPr>
      <w:r>
        <w:t xml:space="preserve">4. Kontrollkarten folgende Daten:</w:t>
      </w:r>
    </w:p>
    <w:p>
      <w:pPr>
        <w:ind w:left="780"/>
      </w:pPr>
      <w:r>
        <w:t xml:space="preserve">a) Name und Anschrift der Behörde,</w:t>
      </w:r>
    </w:p>
    <w:p>
      <w:pPr>
        <w:ind w:left="780"/>
      </w:pPr>
      <w:r>
        <w:t xml:space="preserve">b) Fahrtenschreiberkartennummer und die vom Chiphersteller eingebrachte Chipkennung,</w:t>
      </w:r>
    </w:p>
    <w:p>
      <w:pPr>
        <w:ind w:left="780"/>
      </w:pPr>
      <w:r>
        <w:t xml:space="preserve">c) Tag des Beginns und des Ablaufs der Gültigkeit der Kontrollkarte,</w:t>
      </w:r>
    </w:p>
    <w:p>
      <w:pPr>
        <w:ind w:left="780"/>
      </w:pPr>
      <w:r>
        <w:t xml:space="preserve">d) Tag der Produktion der Kontrollkarte,</w:t>
      </w:r>
    </w:p>
    <w:p>
      <w:pPr>
        <w:ind w:left="780"/>
      </w:pPr>
      <w:r>
        <w:t xml:space="preserve">e) Status der Kontrollkarte,</w:t>
      </w:r>
    </w:p>
    <w:p>
      <w:pPr>
        <w:ind w:left="780"/>
      </w:pPr>
      <w:r>
        <w:t xml:space="preserve">f) bei Verlust oder Diebstahl das Datum des Abhandenkommens der Kontrollkarte.</w:t>
      </w:r>
    </w:p>
    <w:p>
      <w:r>
        <w:rPr>
          <w:color w:val="555555"/>
          <w:sz w:val="17"/>
        </w:rPr>
        <w:t xml:space="preserve">Zitiervorschlag: § 12 FPersV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https://recht.nulegal.eu/gesetze/FPersV/12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