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FPV (Brandenburg) — Grundsätze, Begriffe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Als</w:t>
      </w:r>
    </w:p>
    <w:p>
      <w:r>
        <w:t xml:space="preserve">Maßnahmen- oder Flächenpool im Sinne des § 14 des Brandenburgischen</w:t>
      </w:r>
    </w:p>
    <w:p>
      <w:r>
        <w:t xml:space="preserve">Naturschutzgesetzes wird eine zusammenhängende Planung von Ausgleichs- und</w:t>
      </w:r>
    </w:p>
    <w:p>
      <w:r>
        <w:t xml:space="preserve">Ersatzmaßnahmen auf der Grundlage eines fachlich fundierten Maßnahmenkonzeptes</w:t>
      </w:r>
    </w:p>
    <w:p>
      <w:r>
        <w:t xml:space="preserve">bezeichnet. Dazu gehört die Ermittlung geeigneter Flächen, ihre Sicherung und</w:t>
      </w:r>
    </w:p>
    <w:p>
      <w:r>
        <w:t xml:space="preserve">die Dokumentation des Ausgangszustandes. Ziel ist es, die Maßnahmen einem</w:t>
      </w:r>
    </w:p>
    <w:p>
      <w:r>
        <w:t xml:space="preserve">Eingriff in Natur und Landschaft zuzuordnen. Ein Maßnahmen- oder Flächenpool</w:t>
      </w:r>
    </w:p>
    <w:p>
      <w:r>
        <w:t xml:space="preserve">zeichnet sich im Unterschied zu der üblichen Umsetzung der Kompensation auf</w:t>
      </w:r>
    </w:p>
    <w:p>
      <w:r>
        <w:t xml:space="preserve">einzelnen Flächen durch die Bündelung verschiedener Maßnahmen mit Wirkung auf</w:t>
      </w:r>
    </w:p>
    <w:p>
      <w:r>
        <w:t xml:space="preserve">möglichst alle Schutzgüter und deren Durchführung auf größeren,</w:t>
      </w:r>
    </w:p>
    <w:p>
      <w:r>
        <w:t xml:space="preserve">zusammenhängenden Flächen sowie die Absicherung der Betreuung und Pflege bis zur</w:t>
      </w:r>
    </w:p>
    <w:p>
      <w:r>
        <w:t xml:space="preserve">Erreichung des Maßnahmenziels aus.</w:t>
      </w:r>
    </w:p>
    <w:p>
      <w:r>
        <w:t xml:space="preserve">(2) Für</w:t>
      </w:r>
    </w:p>
    <w:p>
      <w:r>
        <w:t xml:space="preserve">Maßnahmen- oder Flächenpools gilt, dass keine anderen rechtlichen</w:t>
      </w:r>
    </w:p>
    <w:p>
      <w:r>
        <w:t xml:space="preserve">Verpflichtungen zur Durchführung der Maßnahmen bestehen dürfen.</w:t>
      </w:r>
    </w:p>
    <w:p>
      <w:r>
        <w:rPr>
          <w:color w:val="555555"/>
          <w:sz w:val="17"/>
        </w:rPr>
        <w:t xml:space="preserve">Zitiervorschlag: § 1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