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FIAusbV — Prüfungsbereiche von Teil 2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Teil 2 der Abschlussprüfung findet in der Fachrichtung Digitale Vernetzung in den folgenden Prüfungsbereichen statt:</w:t>
      </w:r>
    </w:p>
    <w:p>
      <w:pPr>
        <w:ind w:left="420"/>
      </w:pPr>
      <w:r>
        <w:t xml:space="preserve">1. Planen und Umsetzen eines Projektes der digitalen Vernetzung,</w:t>
      </w:r>
    </w:p>
    <w:p>
      <w:pPr>
        <w:ind w:left="420"/>
      </w:pPr>
      <w:r>
        <w:t xml:space="preserve">2. Diagnose und Störungsbeseitigung in vernetzten Systemen,</w:t>
      </w:r>
    </w:p>
    <w:p>
      <w:pPr>
        <w:ind w:left="420"/>
      </w:pPr>
      <w:r>
        <w:t xml:space="preserve">3. Betrieb und Erweiterung von vernetzten Systemen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35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