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FFG 2017 — Filmabgabe der öffentlich-rechtlichen Fernsehveranstalter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öffentlich-rechtlichen Fernsehveranstalter haben eine Filmabgabe in Höhe von 3 Prozent ihrer Kosten für die Ausstrahlung von Kinofilmen des vorletzten Jahres zu zahlen. Zu den Kosten zählen die Lizenzkosten, anteilige Programmverbreitungs- und Verwaltungskosten sowie Koproduktionsbeiträge zu Kinofilmen.</w:t>
      </w:r>
    </w:p>
    <w:p>
      <w:r>
        <w:t xml:space="preserve">(2) Bemessungsgrundlage der Abgabe der in der Arbeitsgemeinschaft der öffentlich-rechtlichen Rundfunkanstalten der Bundesrepublik Deutschland zusammengeschlossenen Fernsehveranstalter sind die Kosten aller dieser Fernsehveranstalter für die Ausstrahlung von Kinofilmen insgesamt. Die Höhe der Abgaben der einzelnen in der Arbeitsgemeinschaft der öffentlich-rechtlichen Rundfunkanstalten der Bundesrepublik Deutschland zusammengeschlossenen Fernsehveranstalter bemisst sich nach der Zulieferverpflichtung der jeweiligen Fernsehveranstalter zum Ersten Fernsehprogramm.</w:t>
      </w:r>
    </w:p>
    <w:p>
      <w:r>
        <w:rPr>
          <w:color w:val="555555"/>
          <w:sz w:val="17"/>
        </w:rPr>
        <w:t xml:space="preserve">Zitiervorschlag: § 154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